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87BD3" w14:textId="59CC1862" w:rsidR="008B3AD6" w:rsidRPr="00B41928" w:rsidRDefault="008B3AD6" w:rsidP="008B3AD6">
      <w:pPr>
        <w:ind w:left="567"/>
        <w:jc w:val="right"/>
        <w:rPr>
          <w:rFonts w:ascii="Century Gothic" w:hAnsi="Century Gothic"/>
          <w:b/>
          <w:color w:val="000000" w:themeColor="text1"/>
          <w:u w:val="single"/>
        </w:rPr>
      </w:pPr>
    </w:p>
    <w:p w14:paraId="78C343D0" w14:textId="09BBF7DE" w:rsidR="008B3AD6" w:rsidRPr="00B41928" w:rsidRDefault="008B3AD6" w:rsidP="008B3AD6">
      <w:pPr>
        <w:ind w:left="567"/>
        <w:jc w:val="right"/>
        <w:rPr>
          <w:rFonts w:ascii="Century Gothic" w:hAnsi="Century Gothic"/>
          <w:b/>
          <w:color w:val="000000" w:themeColor="text1"/>
          <w:u w:val="single"/>
        </w:rPr>
      </w:pPr>
    </w:p>
    <w:p w14:paraId="760D6DA2" w14:textId="05D04305" w:rsidR="008B3AD6" w:rsidRPr="00B41928" w:rsidRDefault="005736CC" w:rsidP="008B3AD6">
      <w:pPr>
        <w:ind w:left="567"/>
        <w:jc w:val="right"/>
        <w:rPr>
          <w:rFonts w:ascii="Century Gothic" w:hAnsi="Century Gothic"/>
          <w:b/>
          <w:color w:val="000000" w:themeColor="text1"/>
          <w:u w:val="single"/>
        </w:rPr>
      </w:pPr>
      <w:r w:rsidRPr="00B41928">
        <w:rPr>
          <w:noProof/>
          <w:color w:val="000000" w:themeColor="text1"/>
          <w:lang w:eastAsia="en-GB"/>
        </w:rPr>
        <w:drawing>
          <wp:anchor distT="0" distB="0" distL="114300" distR="114300" simplePos="0" relativeHeight="251651584" behindDoc="0" locked="0" layoutInCell="1" allowOverlap="1" wp14:anchorId="46C5A61B" wp14:editId="42327357">
            <wp:simplePos x="0" y="0"/>
            <wp:positionH relativeFrom="column">
              <wp:posOffset>2485390</wp:posOffset>
            </wp:positionH>
            <wp:positionV relativeFrom="paragraph">
              <wp:posOffset>16510</wp:posOffset>
            </wp:positionV>
            <wp:extent cx="1915160" cy="1915160"/>
            <wp:effectExtent l="0" t="0" r="8890" b="8890"/>
            <wp:wrapSquare wrapText="bothSides"/>
            <wp:docPr id="2" name="Picture 2" descr="H:\Logos\Parklan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Parkland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5160" cy="1915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33CF6B" w14:textId="70A12EB0" w:rsidR="008B3AD6" w:rsidRPr="00B41928" w:rsidRDefault="008B3AD6" w:rsidP="008B3AD6">
      <w:pPr>
        <w:ind w:left="567"/>
        <w:jc w:val="right"/>
        <w:rPr>
          <w:rFonts w:ascii="Century Gothic" w:hAnsi="Century Gothic"/>
          <w:b/>
          <w:color w:val="000000" w:themeColor="text1"/>
          <w:u w:val="single"/>
        </w:rPr>
      </w:pPr>
    </w:p>
    <w:p w14:paraId="6AA9278A" w14:textId="77777777" w:rsidR="008B3AD6" w:rsidRPr="00B41928" w:rsidRDefault="008B3AD6" w:rsidP="008B3AD6">
      <w:pPr>
        <w:ind w:left="567"/>
        <w:jc w:val="right"/>
        <w:rPr>
          <w:rFonts w:ascii="Century Gothic" w:hAnsi="Century Gothic"/>
          <w:b/>
          <w:color w:val="000000" w:themeColor="text1"/>
          <w:u w:val="single"/>
        </w:rPr>
      </w:pPr>
    </w:p>
    <w:p w14:paraId="765EDA15" w14:textId="77777777" w:rsidR="008B3AD6" w:rsidRPr="00B41928" w:rsidRDefault="008B3AD6" w:rsidP="008B3AD6">
      <w:pPr>
        <w:ind w:left="567"/>
        <w:jc w:val="right"/>
        <w:rPr>
          <w:rFonts w:ascii="Century Gothic" w:hAnsi="Century Gothic"/>
          <w:b/>
          <w:color w:val="000000" w:themeColor="text1"/>
          <w:u w:val="single"/>
        </w:rPr>
      </w:pPr>
    </w:p>
    <w:p w14:paraId="2FE1489F" w14:textId="77777777" w:rsidR="008B3AD6" w:rsidRPr="00B41928" w:rsidRDefault="008B3AD6" w:rsidP="008B3AD6">
      <w:pPr>
        <w:ind w:left="567"/>
        <w:jc w:val="right"/>
        <w:rPr>
          <w:rFonts w:ascii="Century Gothic" w:hAnsi="Century Gothic"/>
          <w:b/>
          <w:color w:val="000000" w:themeColor="text1"/>
          <w:u w:val="single"/>
        </w:rPr>
      </w:pPr>
    </w:p>
    <w:p w14:paraId="70ABD24D" w14:textId="77777777" w:rsidR="008B3AD6" w:rsidRPr="00B41928" w:rsidRDefault="008B3AD6" w:rsidP="008B3AD6">
      <w:pPr>
        <w:ind w:left="567"/>
        <w:jc w:val="right"/>
        <w:rPr>
          <w:rFonts w:ascii="Century Gothic" w:hAnsi="Century Gothic"/>
          <w:b/>
          <w:color w:val="000000" w:themeColor="text1"/>
          <w:u w:val="single"/>
        </w:rPr>
      </w:pPr>
    </w:p>
    <w:p w14:paraId="0AAFCC50" w14:textId="77777777" w:rsidR="008B3AD6" w:rsidRPr="00B41928" w:rsidRDefault="008B3AD6" w:rsidP="008B3AD6">
      <w:pPr>
        <w:ind w:left="567"/>
        <w:jc w:val="right"/>
        <w:rPr>
          <w:rFonts w:ascii="Century Gothic" w:hAnsi="Century Gothic"/>
          <w:b/>
          <w:color w:val="000000" w:themeColor="text1"/>
          <w:u w:val="single"/>
        </w:rPr>
      </w:pPr>
    </w:p>
    <w:p w14:paraId="153DC1C0" w14:textId="77777777" w:rsidR="008B3AD6" w:rsidRPr="00B41928" w:rsidRDefault="008B3AD6" w:rsidP="008B3AD6">
      <w:pPr>
        <w:ind w:left="567"/>
        <w:jc w:val="right"/>
        <w:rPr>
          <w:rFonts w:ascii="Century Gothic" w:hAnsi="Century Gothic"/>
          <w:b/>
          <w:color w:val="000000" w:themeColor="text1"/>
          <w:u w:val="single"/>
        </w:rPr>
      </w:pPr>
    </w:p>
    <w:p w14:paraId="7D3EAE6D" w14:textId="77777777" w:rsidR="008B3AD6" w:rsidRPr="00B41928" w:rsidRDefault="008B3AD6" w:rsidP="008B3AD6">
      <w:pPr>
        <w:ind w:left="567"/>
        <w:jc w:val="right"/>
        <w:rPr>
          <w:rFonts w:ascii="Century Gothic" w:hAnsi="Century Gothic"/>
          <w:b/>
          <w:color w:val="000000" w:themeColor="text1"/>
          <w:u w:val="single"/>
        </w:rPr>
      </w:pPr>
    </w:p>
    <w:p w14:paraId="68B676F8" w14:textId="27C45F11" w:rsidR="00F41893" w:rsidRPr="00B41928" w:rsidRDefault="00F41893" w:rsidP="00F41893">
      <w:pPr>
        <w:ind w:left="567"/>
        <w:jc w:val="center"/>
        <w:rPr>
          <w:rFonts w:ascii="Arial" w:hAnsi="Arial" w:cs="Arial"/>
          <w:b/>
          <w:color w:val="000000" w:themeColor="text1"/>
          <w:sz w:val="48"/>
          <w:szCs w:val="48"/>
        </w:rPr>
      </w:pPr>
    </w:p>
    <w:p w14:paraId="337FDDB4" w14:textId="4B6903A7" w:rsidR="005736CC" w:rsidRPr="00B41928" w:rsidRDefault="005736CC" w:rsidP="00F41893">
      <w:pPr>
        <w:ind w:left="567"/>
        <w:jc w:val="center"/>
        <w:rPr>
          <w:rFonts w:ascii="Arial" w:hAnsi="Arial" w:cs="Arial"/>
          <w:b/>
          <w:color w:val="000000" w:themeColor="text1"/>
          <w:sz w:val="48"/>
          <w:szCs w:val="48"/>
        </w:rPr>
      </w:pPr>
    </w:p>
    <w:p w14:paraId="16BDFF87" w14:textId="77777777" w:rsidR="005736CC" w:rsidRPr="00B41928" w:rsidRDefault="005736CC" w:rsidP="00F41893">
      <w:pPr>
        <w:ind w:left="567"/>
        <w:jc w:val="center"/>
        <w:rPr>
          <w:rFonts w:ascii="Arial" w:hAnsi="Arial" w:cs="Arial"/>
          <w:b/>
          <w:color w:val="000000" w:themeColor="text1"/>
          <w:sz w:val="48"/>
          <w:szCs w:val="48"/>
        </w:rPr>
      </w:pPr>
    </w:p>
    <w:p w14:paraId="3AFEED2C" w14:textId="77777777" w:rsidR="008B3AD6" w:rsidRPr="00B41928" w:rsidRDefault="00F41893" w:rsidP="00F41893">
      <w:pPr>
        <w:ind w:left="567"/>
        <w:jc w:val="center"/>
        <w:rPr>
          <w:rFonts w:ascii="Arial" w:hAnsi="Arial" w:cs="Arial"/>
          <w:b/>
          <w:color w:val="000000" w:themeColor="text1"/>
          <w:sz w:val="48"/>
          <w:szCs w:val="48"/>
        </w:rPr>
      </w:pPr>
      <w:r w:rsidRPr="00B41928">
        <w:rPr>
          <w:rFonts w:ascii="Arial" w:hAnsi="Arial" w:cs="Arial"/>
          <w:b/>
          <w:color w:val="000000" w:themeColor="text1"/>
          <w:sz w:val="48"/>
          <w:szCs w:val="48"/>
        </w:rPr>
        <w:t xml:space="preserve">PARKLANDS INFANT AND NURSERY </w:t>
      </w:r>
      <w:r w:rsidR="008B3AD6" w:rsidRPr="00B41928">
        <w:rPr>
          <w:rFonts w:ascii="Arial" w:hAnsi="Arial" w:cs="Arial"/>
          <w:b/>
          <w:color w:val="000000" w:themeColor="text1"/>
          <w:sz w:val="48"/>
          <w:szCs w:val="48"/>
        </w:rPr>
        <w:t>SCHOOL</w:t>
      </w:r>
    </w:p>
    <w:p w14:paraId="60DD8C18" w14:textId="77777777" w:rsidR="008B3AD6" w:rsidRPr="00B41928" w:rsidRDefault="008B3AD6" w:rsidP="00F41893">
      <w:pPr>
        <w:jc w:val="center"/>
        <w:rPr>
          <w:rFonts w:ascii="Arial" w:hAnsi="Arial" w:cs="Arial"/>
          <w:b/>
          <w:color w:val="000000" w:themeColor="text1"/>
          <w:sz w:val="72"/>
          <w:szCs w:val="72"/>
        </w:rPr>
      </w:pPr>
    </w:p>
    <w:p w14:paraId="2E547021" w14:textId="77777777" w:rsidR="00F41893" w:rsidRPr="00B41928" w:rsidRDefault="00F41893" w:rsidP="008B3AD6">
      <w:pPr>
        <w:jc w:val="center"/>
        <w:rPr>
          <w:rFonts w:ascii="Arial" w:hAnsi="Arial" w:cs="Arial"/>
          <w:b/>
          <w:color w:val="000000" w:themeColor="text1"/>
          <w:sz w:val="44"/>
          <w:szCs w:val="44"/>
        </w:rPr>
      </w:pPr>
    </w:p>
    <w:p w14:paraId="785E5BAE" w14:textId="77777777" w:rsidR="008B3AD6" w:rsidRPr="00B41928" w:rsidRDefault="008231FB" w:rsidP="008B3AD6">
      <w:pPr>
        <w:jc w:val="center"/>
        <w:rPr>
          <w:rFonts w:ascii="Arial" w:hAnsi="Arial" w:cs="Arial"/>
          <w:b/>
          <w:color w:val="000000" w:themeColor="text1"/>
          <w:sz w:val="44"/>
          <w:szCs w:val="44"/>
        </w:rPr>
      </w:pPr>
      <w:r w:rsidRPr="00B41928">
        <w:rPr>
          <w:rFonts w:ascii="Arial" w:hAnsi="Arial" w:cs="Arial"/>
          <w:b/>
          <w:color w:val="000000" w:themeColor="text1"/>
          <w:sz w:val="44"/>
          <w:szCs w:val="44"/>
        </w:rPr>
        <w:t>MUSIC</w:t>
      </w:r>
      <w:r w:rsidR="008B3AD6" w:rsidRPr="00B41928">
        <w:rPr>
          <w:rFonts w:ascii="Arial" w:hAnsi="Arial" w:cs="Arial"/>
          <w:b/>
          <w:color w:val="000000" w:themeColor="text1"/>
          <w:sz w:val="44"/>
          <w:szCs w:val="44"/>
        </w:rPr>
        <w:t xml:space="preserve"> POLICY</w:t>
      </w:r>
    </w:p>
    <w:p w14:paraId="56F01D2B" w14:textId="77777777" w:rsidR="008B3AD6" w:rsidRPr="00B41928" w:rsidRDefault="008B3AD6" w:rsidP="008B3AD6">
      <w:pPr>
        <w:rPr>
          <w:rFonts w:ascii="Arial" w:hAnsi="Arial" w:cs="Arial"/>
          <w:b/>
          <w:color w:val="000000" w:themeColor="text1"/>
          <w:sz w:val="44"/>
          <w:szCs w:val="44"/>
        </w:rPr>
      </w:pPr>
    </w:p>
    <w:p w14:paraId="549BD74E" w14:textId="77777777" w:rsidR="008B3AD6" w:rsidRPr="00B41928" w:rsidRDefault="008B3AD6" w:rsidP="008B3AD6">
      <w:pPr>
        <w:rPr>
          <w:rFonts w:ascii="Arial" w:hAnsi="Arial" w:cs="Arial"/>
          <w:b/>
          <w:color w:val="000000" w:themeColor="text1"/>
          <w:sz w:val="44"/>
          <w:szCs w:val="44"/>
        </w:rPr>
      </w:pPr>
    </w:p>
    <w:p w14:paraId="0087335F" w14:textId="77777777" w:rsidR="00F41893" w:rsidRPr="00B41928" w:rsidRDefault="00F41893" w:rsidP="008B3AD6">
      <w:pPr>
        <w:rPr>
          <w:rFonts w:ascii="Arial" w:hAnsi="Arial" w:cs="Arial"/>
          <w:b/>
          <w:color w:val="000000" w:themeColor="text1"/>
          <w:sz w:val="44"/>
          <w:szCs w:val="44"/>
        </w:rPr>
      </w:pPr>
    </w:p>
    <w:p w14:paraId="5DCA79AF" w14:textId="77777777" w:rsidR="00F41893" w:rsidRPr="00B41928" w:rsidRDefault="00F41893" w:rsidP="008B3AD6">
      <w:pPr>
        <w:rPr>
          <w:rFonts w:ascii="Arial" w:hAnsi="Arial" w:cs="Arial"/>
          <w:b/>
          <w:color w:val="000000" w:themeColor="text1"/>
          <w:sz w:val="44"/>
          <w:szCs w:val="44"/>
        </w:rPr>
      </w:pPr>
    </w:p>
    <w:p w14:paraId="3BAB14EE" w14:textId="77777777" w:rsidR="00F41893" w:rsidRPr="00B41928" w:rsidRDefault="00F41893" w:rsidP="008B3AD6">
      <w:pPr>
        <w:rPr>
          <w:rFonts w:ascii="Arial" w:hAnsi="Arial" w:cs="Arial"/>
          <w:b/>
          <w:color w:val="000000" w:themeColor="text1"/>
          <w:sz w:val="44"/>
          <w:szCs w:val="44"/>
        </w:rPr>
      </w:pPr>
    </w:p>
    <w:p w14:paraId="2D4EB20C" w14:textId="77777777" w:rsidR="008B3AD6" w:rsidRPr="00B41928" w:rsidRDefault="008B3AD6" w:rsidP="008B3AD6">
      <w:pPr>
        <w:rPr>
          <w:rFonts w:ascii="Arial" w:hAnsi="Arial" w:cs="Arial"/>
          <w:b/>
          <w:color w:val="000000" w:themeColor="text1"/>
          <w:sz w:val="44"/>
          <w:szCs w:val="44"/>
        </w:rPr>
      </w:pPr>
    </w:p>
    <w:p w14:paraId="3F114A0E" w14:textId="77777777" w:rsidR="008B3AD6" w:rsidRPr="00B41928" w:rsidRDefault="008B3AD6" w:rsidP="008B3AD6">
      <w:pPr>
        <w:rPr>
          <w:rFonts w:ascii="Arial" w:hAnsi="Arial" w:cs="Arial"/>
          <w:b/>
          <w:color w:val="000000" w:themeColor="text1"/>
          <w:sz w:val="44"/>
          <w:szCs w:val="44"/>
        </w:rPr>
      </w:pPr>
    </w:p>
    <w:p w14:paraId="1552D0CF" w14:textId="77777777" w:rsidR="008B3AD6" w:rsidRPr="00B41928" w:rsidRDefault="008B3AD6" w:rsidP="008B3AD6">
      <w:pPr>
        <w:spacing w:after="100" w:afterAutospacing="1"/>
        <w:outlineLvl w:val="0"/>
        <w:rPr>
          <w:rFonts w:ascii="Arial" w:hAnsi="Arial" w:cs="Arial"/>
          <w:color w:val="000000" w:themeColor="text1"/>
          <w:kern w:val="36"/>
        </w:rPr>
      </w:pPr>
      <w:r w:rsidRPr="00B41928">
        <w:rPr>
          <w:rFonts w:ascii="Arial" w:hAnsi="Arial" w:cs="Arial"/>
          <w:color w:val="000000" w:themeColor="text1"/>
          <w:kern w:val="36"/>
        </w:rPr>
        <w:t xml:space="preserve">Approved by the Governing Body of Parklands Infant &amp; Nursery School </w:t>
      </w:r>
    </w:p>
    <w:p w14:paraId="252140E2" w14:textId="6A213D13" w:rsidR="00F02F3F" w:rsidRPr="00B41928" w:rsidRDefault="00AB17A8" w:rsidP="008B3AD6">
      <w:pPr>
        <w:spacing w:after="100" w:afterAutospacing="1"/>
        <w:outlineLvl w:val="0"/>
        <w:rPr>
          <w:rFonts w:ascii="Arial" w:hAnsi="Arial" w:cs="Arial"/>
          <w:color w:val="000000" w:themeColor="text1"/>
          <w:kern w:val="36"/>
        </w:rPr>
      </w:pPr>
      <w:r w:rsidRPr="00B41928">
        <w:rPr>
          <w:rFonts w:ascii="Arial" w:hAnsi="Arial" w:cs="Arial"/>
          <w:color w:val="000000" w:themeColor="text1"/>
          <w:kern w:val="36"/>
        </w:rPr>
        <w:t xml:space="preserve">Date: </w:t>
      </w:r>
      <w:r w:rsidR="007A59FF">
        <w:rPr>
          <w:rFonts w:ascii="Arial" w:hAnsi="Arial" w:cs="Arial"/>
          <w:color w:val="000000" w:themeColor="text1"/>
          <w:kern w:val="36"/>
        </w:rPr>
        <w:t>Tuesday 14</w:t>
      </w:r>
      <w:r w:rsidR="007A59FF" w:rsidRPr="007A59FF">
        <w:rPr>
          <w:rFonts w:ascii="Arial" w:hAnsi="Arial" w:cs="Arial"/>
          <w:color w:val="000000" w:themeColor="text1"/>
          <w:kern w:val="36"/>
          <w:vertAlign w:val="superscript"/>
        </w:rPr>
        <w:t>th</w:t>
      </w:r>
      <w:r w:rsidR="007A59FF">
        <w:rPr>
          <w:rFonts w:ascii="Arial" w:hAnsi="Arial" w:cs="Arial"/>
          <w:color w:val="000000" w:themeColor="text1"/>
          <w:kern w:val="36"/>
        </w:rPr>
        <w:t xml:space="preserve"> </w:t>
      </w:r>
      <w:r w:rsidR="00727F81" w:rsidRPr="00B41928">
        <w:rPr>
          <w:rFonts w:ascii="Arial" w:hAnsi="Arial" w:cs="Arial"/>
          <w:color w:val="000000" w:themeColor="text1"/>
          <w:kern w:val="36"/>
        </w:rPr>
        <w:t>October 202</w:t>
      </w:r>
      <w:r w:rsidR="00B41928" w:rsidRPr="00B41928">
        <w:rPr>
          <w:rFonts w:ascii="Arial" w:hAnsi="Arial" w:cs="Arial"/>
          <w:color w:val="000000" w:themeColor="text1"/>
          <w:kern w:val="36"/>
        </w:rPr>
        <w:t>5</w:t>
      </w:r>
    </w:p>
    <w:p w14:paraId="07C2F3F9" w14:textId="77777777" w:rsidR="008B3AD6" w:rsidRPr="00B41928" w:rsidRDefault="008B3AD6" w:rsidP="008B3AD6">
      <w:pPr>
        <w:spacing w:after="100" w:afterAutospacing="1"/>
        <w:outlineLvl w:val="0"/>
        <w:rPr>
          <w:rFonts w:ascii="Arial" w:hAnsi="Arial" w:cs="Arial"/>
          <w:color w:val="000000" w:themeColor="text1"/>
          <w:kern w:val="36"/>
        </w:rPr>
      </w:pPr>
      <w:r w:rsidRPr="00B41928">
        <w:rPr>
          <w:rFonts w:ascii="Arial" w:hAnsi="Arial" w:cs="Arial"/>
          <w:color w:val="000000" w:themeColor="text1"/>
          <w:kern w:val="36"/>
        </w:rPr>
        <w:t xml:space="preserve">Signed:   ____________________________  </w:t>
      </w:r>
    </w:p>
    <w:p w14:paraId="5D165113" w14:textId="7EF864D0" w:rsidR="008B3AD6" w:rsidRPr="00B41928" w:rsidRDefault="008B3AD6" w:rsidP="008B3AD6">
      <w:pPr>
        <w:spacing w:after="100" w:afterAutospacing="1"/>
        <w:outlineLvl w:val="0"/>
        <w:rPr>
          <w:rFonts w:ascii="Arial" w:hAnsi="Arial" w:cs="Arial"/>
          <w:color w:val="000000" w:themeColor="text1"/>
          <w:kern w:val="36"/>
        </w:rPr>
      </w:pPr>
      <w:r w:rsidRPr="00B41928">
        <w:rPr>
          <w:rFonts w:ascii="Arial" w:hAnsi="Arial" w:cs="Arial"/>
          <w:color w:val="000000" w:themeColor="text1"/>
          <w:kern w:val="36"/>
        </w:rPr>
        <w:t xml:space="preserve">Mrs </w:t>
      </w:r>
      <w:r w:rsidR="00B41928" w:rsidRPr="00B41928">
        <w:rPr>
          <w:rFonts w:ascii="Arial" w:hAnsi="Arial" w:cs="Arial"/>
          <w:color w:val="000000" w:themeColor="text1"/>
          <w:kern w:val="36"/>
        </w:rPr>
        <w:t>S Evitts</w:t>
      </w:r>
      <w:r w:rsidRPr="00B41928">
        <w:rPr>
          <w:rFonts w:ascii="Arial" w:hAnsi="Arial" w:cs="Arial"/>
          <w:color w:val="000000" w:themeColor="text1"/>
          <w:kern w:val="36"/>
        </w:rPr>
        <w:t xml:space="preserve"> (Chair of Governors)</w:t>
      </w:r>
    </w:p>
    <w:p w14:paraId="3C3139E4" w14:textId="77777777" w:rsidR="00F41893" w:rsidRPr="00B41928" w:rsidRDefault="00F41893" w:rsidP="008B3AD6">
      <w:pPr>
        <w:spacing w:after="100" w:afterAutospacing="1"/>
        <w:outlineLvl w:val="0"/>
        <w:rPr>
          <w:rFonts w:ascii="Arial" w:hAnsi="Arial" w:cs="Arial"/>
          <w:color w:val="000000" w:themeColor="text1"/>
          <w:kern w:val="36"/>
        </w:rPr>
      </w:pPr>
    </w:p>
    <w:p w14:paraId="4786C08F" w14:textId="77777777" w:rsidR="00F41893" w:rsidRPr="00B41928" w:rsidRDefault="00F41893" w:rsidP="008B3AD6">
      <w:pPr>
        <w:spacing w:after="100" w:afterAutospacing="1"/>
        <w:outlineLvl w:val="0"/>
        <w:rPr>
          <w:rFonts w:ascii="Arial" w:hAnsi="Arial" w:cs="Arial"/>
          <w:color w:val="000000" w:themeColor="text1"/>
          <w:kern w:val="36"/>
        </w:rPr>
      </w:pPr>
    </w:p>
    <w:p w14:paraId="17961AE6" w14:textId="77777777" w:rsidR="00F41893" w:rsidRPr="00B41928" w:rsidRDefault="00F41893" w:rsidP="008B3AD6">
      <w:pPr>
        <w:spacing w:after="100" w:afterAutospacing="1"/>
        <w:outlineLvl w:val="0"/>
        <w:rPr>
          <w:rFonts w:ascii="Arial" w:hAnsi="Arial" w:cs="Arial"/>
          <w:color w:val="000000" w:themeColor="text1"/>
          <w:kern w:val="36"/>
        </w:rPr>
      </w:pPr>
    </w:p>
    <w:p w14:paraId="7492A113" w14:textId="77777777" w:rsidR="005C7085" w:rsidRPr="00B41928" w:rsidRDefault="005D68B0" w:rsidP="005C7085">
      <w:pPr>
        <w:jc w:val="center"/>
        <w:rPr>
          <w:rFonts w:ascii="Century Gothic" w:hAnsi="Century Gothic"/>
          <w:b/>
          <w:color w:val="000000" w:themeColor="text1"/>
          <w:u w:val="single"/>
        </w:rPr>
      </w:pPr>
      <w:r w:rsidRPr="00B41928">
        <w:rPr>
          <w:rFonts w:ascii="Arial" w:eastAsia="Times New Roman" w:hAnsi="Arial" w:cs="Times New Roman"/>
          <w:noProof/>
          <w:color w:val="000000" w:themeColor="text1"/>
          <w:lang w:eastAsia="en-GB"/>
        </w:rPr>
        <w:lastRenderedPageBreak/>
        <w:drawing>
          <wp:anchor distT="0" distB="0" distL="114300" distR="114300" simplePos="0" relativeHeight="251653632" behindDoc="1" locked="0" layoutInCell="1" allowOverlap="1" wp14:anchorId="48C7DBB1" wp14:editId="3643F882">
            <wp:simplePos x="0" y="0"/>
            <wp:positionH relativeFrom="column">
              <wp:posOffset>2857500</wp:posOffset>
            </wp:positionH>
            <wp:positionV relativeFrom="paragraph">
              <wp:posOffset>0</wp:posOffset>
            </wp:positionV>
            <wp:extent cx="1013460" cy="1013460"/>
            <wp:effectExtent l="0" t="0" r="0" b="0"/>
            <wp:wrapTight wrapText="bothSides">
              <wp:wrapPolygon edited="0">
                <wp:start x="0" y="0"/>
                <wp:lineTo x="0" y="21113"/>
                <wp:lineTo x="21113" y="21113"/>
                <wp:lineTo x="21113" y="0"/>
                <wp:lineTo x="0" y="0"/>
              </wp:wrapPolygon>
            </wp:wrapTight>
            <wp:docPr id="1" name="Picture 1" descr="H:\Logos\Parklan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Parkland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928">
        <w:rPr>
          <w:noProof/>
          <w:color w:val="000000" w:themeColor="text1"/>
          <w:lang w:eastAsia="en-GB"/>
        </w:rPr>
        <w:drawing>
          <wp:anchor distT="0" distB="0" distL="114300" distR="114300" simplePos="0" relativeHeight="251652608" behindDoc="1" locked="0" layoutInCell="1" allowOverlap="1" wp14:anchorId="68A15995" wp14:editId="10F6987A">
            <wp:simplePos x="0" y="0"/>
            <wp:positionH relativeFrom="margin">
              <wp:posOffset>5241290</wp:posOffset>
            </wp:positionH>
            <wp:positionV relativeFrom="paragraph">
              <wp:posOffset>7620</wp:posOffset>
            </wp:positionV>
            <wp:extent cx="1759585" cy="681355"/>
            <wp:effectExtent l="0" t="0" r="0" b="4445"/>
            <wp:wrapTight wrapText="bothSides">
              <wp:wrapPolygon edited="0">
                <wp:start x="0" y="0"/>
                <wp:lineTo x="0" y="21137"/>
                <wp:lineTo x="21280" y="21137"/>
                <wp:lineTo x="21280" y="0"/>
                <wp:lineTo x="0" y="0"/>
              </wp:wrapPolygon>
            </wp:wrapTight>
            <wp:docPr id="4" name="Picture 4" descr="C:\Users\bowlerj\AppData\Local\Microsoft\Windows\INetCache\Content.Word\Am_Schl_G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wlerj\AppData\Local\Microsoft\Windows\INetCache\Content.Word\Am_Schl_Gld_CMY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9585"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A4698" w14:textId="77777777" w:rsidR="005C7085" w:rsidRPr="00B41928" w:rsidRDefault="005C7085" w:rsidP="005C7085">
      <w:pPr>
        <w:jc w:val="center"/>
        <w:rPr>
          <w:rFonts w:ascii="Century Gothic" w:hAnsi="Century Gothic"/>
          <w:b/>
          <w:color w:val="000000" w:themeColor="text1"/>
          <w:u w:val="single"/>
        </w:rPr>
      </w:pPr>
    </w:p>
    <w:p w14:paraId="2EB31641" w14:textId="77777777" w:rsidR="005C7085" w:rsidRPr="00B41928" w:rsidRDefault="005C7085" w:rsidP="005C7085">
      <w:pPr>
        <w:jc w:val="center"/>
        <w:rPr>
          <w:rFonts w:ascii="Century Gothic" w:hAnsi="Century Gothic"/>
          <w:b/>
          <w:color w:val="000000" w:themeColor="text1"/>
          <w:u w:val="single"/>
        </w:rPr>
      </w:pPr>
    </w:p>
    <w:p w14:paraId="276977B5" w14:textId="77777777" w:rsidR="005D68B0" w:rsidRPr="00B41928" w:rsidRDefault="005D68B0" w:rsidP="005C7085">
      <w:pPr>
        <w:jc w:val="center"/>
        <w:rPr>
          <w:rFonts w:ascii="Century Gothic" w:hAnsi="Century Gothic"/>
          <w:b/>
          <w:color w:val="000000" w:themeColor="text1"/>
          <w:u w:val="single"/>
        </w:rPr>
      </w:pPr>
    </w:p>
    <w:p w14:paraId="14222828" w14:textId="77777777" w:rsidR="005D68B0" w:rsidRPr="00B41928" w:rsidRDefault="005D68B0" w:rsidP="005C7085">
      <w:pPr>
        <w:jc w:val="center"/>
        <w:rPr>
          <w:rFonts w:ascii="Century Gothic" w:hAnsi="Century Gothic"/>
          <w:b/>
          <w:color w:val="000000" w:themeColor="text1"/>
          <w:u w:val="single"/>
        </w:rPr>
      </w:pPr>
    </w:p>
    <w:p w14:paraId="7D6B525B" w14:textId="77777777" w:rsidR="005D68B0" w:rsidRPr="00B41928" w:rsidRDefault="005D68B0" w:rsidP="005C7085">
      <w:pPr>
        <w:jc w:val="center"/>
        <w:rPr>
          <w:rFonts w:ascii="Century Gothic" w:hAnsi="Century Gothic"/>
          <w:b/>
          <w:color w:val="000000" w:themeColor="text1"/>
          <w:u w:val="single"/>
        </w:rPr>
      </w:pPr>
    </w:p>
    <w:p w14:paraId="1943665F" w14:textId="77777777" w:rsidR="006C7378" w:rsidRPr="00B41928" w:rsidRDefault="00A61C56" w:rsidP="005C7085">
      <w:pPr>
        <w:jc w:val="center"/>
        <w:rPr>
          <w:rFonts w:ascii="Century Gothic" w:hAnsi="Century Gothic"/>
          <w:b/>
          <w:color w:val="000000" w:themeColor="text1"/>
          <w:u w:val="single"/>
        </w:rPr>
      </w:pPr>
      <w:r w:rsidRPr="00B41928">
        <w:rPr>
          <w:rFonts w:ascii="Century Gothic" w:hAnsi="Century Gothic"/>
          <w:b/>
          <w:color w:val="000000" w:themeColor="text1"/>
          <w:u w:val="single"/>
        </w:rPr>
        <w:t>Parklands Infant and Nursery School</w:t>
      </w:r>
    </w:p>
    <w:p w14:paraId="26219F69" w14:textId="0781D618" w:rsidR="00A61C56" w:rsidRPr="00B41928" w:rsidRDefault="000A50FE" w:rsidP="00C4657F">
      <w:pPr>
        <w:jc w:val="center"/>
        <w:rPr>
          <w:rFonts w:ascii="Century Gothic" w:hAnsi="Century Gothic"/>
          <w:b/>
          <w:color w:val="000000" w:themeColor="text1"/>
          <w:u w:val="single"/>
        </w:rPr>
      </w:pPr>
      <w:r w:rsidRPr="00B41928">
        <w:rPr>
          <w:rFonts w:ascii="Century Gothic" w:hAnsi="Century Gothic"/>
          <w:b/>
          <w:color w:val="000000" w:themeColor="text1"/>
          <w:u w:val="single"/>
        </w:rPr>
        <w:t xml:space="preserve"> Music</w:t>
      </w:r>
      <w:r w:rsidR="005D68B0" w:rsidRPr="00B41928">
        <w:rPr>
          <w:rFonts w:ascii="Century Gothic" w:hAnsi="Century Gothic"/>
          <w:b/>
          <w:color w:val="000000" w:themeColor="text1"/>
          <w:u w:val="single"/>
        </w:rPr>
        <w:t xml:space="preserve"> Policy – </w:t>
      </w:r>
      <w:r w:rsidR="00B15D49" w:rsidRPr="00B41928">
        <w:rPr>
          <w:rFonts w:ascii="Century Gothic" w:hAnsi="Century Gothic"/>
          <w:b/>
          <w:color w:val="000000" w:themeColor="text1"/>
          <w:u w:val="single"/>
        </w:rPr>
        <w:t>October</w:t>
      </w:r>
      <w:r w:rsidR="00C4657F" w:rsidRPr="00B41928">
        <w:rPr>
          <w:rFonts w:ascii="Century Gothic" w:hAnsi="Century Gothic"/>
          <w:b/>
          <w:color w:val="000000" w:themeColor="text1"/>
          <w:u w:val="single"/>
        </w:rPr>
        <w:t xml:space="preserve"> 202</w:t>
      </w:r>
      <w:r w:rsidR="00B41928" w:rsidRPr="00B41928">
        <w:rPr>
          <w:rFonts w:ascii="Century Gothic" w:hAnsi="Century Gothic"/>
          <w:b/>
          <w:color w:val="000000" w:themeColor="text1"/>
          <w:u w:val="single"/>
        </w:rPr>
        <w:t>5</w:t>
      </w:r>
    </w:p>
    <w:p w14:paraId="72ED4D24" w14:textId="77777777" w:rsidR="00A61C56" w:rsidRPr="00B41928" w:rsidRDefault="00A61C56">
      <w:pPr>
        <w:rPr>
          <w:rFonts w:ascii="Century Gothic" w:hAnsi="Century Gothic"/>
          <w:b/>
          <w:color w:val="000000" w:themeColor="text1"/>
          <w:u w:val="single"/>
        </w:rPr>
      </w:pPr>
      <w:r w:rsidRPr="00B41928">
        <w:rPr>
          <w:rFonts w:ascii="Century Gothic" w:hAnsi="Century Gothic"/>
          <w:b/>
          <w:color w:val="000000" w:themeColor="text1"/>
          <w:u w:val="single"/>
        </w:rPr>
        <w:t>Section 1: Introduction to the Policy</w:t>
      </w:r>
    </w:p>
    <w:p w14:paraId="14B561A8" w14:textId="77777777" w:rsidR="005C7085" w:rsidRPr="00B41928" w:rsidRDefault="005C7085">
      <w:pPr>
        <w:rPr>
          <w:rFonts w:ascii="Century Gothic" w:hAnsi="Century Gothic"/>
          <w:b/>
          <w:color w:val="000000" w:themeColor="text1"/>
          <w:u w:val="single"/>
        </w:rPr>
      </w:pPr>
    </w:p>
    <w:p w14:paraId="0D701C03" w14:textId="77777777" w:rsidR="00A61C56" w:rsidRPr="00B41928" w:rsidRDefault="00A61C56">
      <w:pPr>
        <w:rPr>
          <w:rFonts w:ascii="Century Gothic" w:hAnsi="Century Gothic"/>
          <w:b/>
          <w:color w:val="000000" w:themeColor="text1"/>
          <w:u w:val="single"/>
        </w:rPr>
      </w:pPr>
      <w:r w:rsidRPr="00B41928">
        <w:rPr>
          <w:rFonts w:ascii="Century Gothic" w:hAnsi="Century Gothic"/>
          <w:b/>
          <w:color w:val="000000" w:themeColor="text1"/>
          <w:u w:val="single"/>
        </w:rPr>
        <w:t>Purpose</w:t>
      </w:r>
    </w:p>
    <w:p w14:paraId="20EF587D" w14:textId="6950CAA7" w:rsidR="005D68B0" w:rsidRPr="00B41928" w:rsidRDefault="00A61C56" w:rsidP="005D68B0">
      <w:pPr>
        <w:rPr>
          <w:rFonts w:ascii="Century Gothic" w:hAnsi="Century Gothic"/>
          <w:color w:val="000000" w:themeColor="text1"/>
        </w:rPr>
      </w:pPr>
      <w:r w:rsidRPr="00B41928">
        <w:rPr>
          <w:rFonts w:ascii="Century Gothic" w:hAnsi="Century Gothic"/>
          <w:color w:val="000000" w:themeColor="text1"/>
        </w:rPr>
        <w:t>The purpose of this policy i</w:t>
      </w:r>
      <w:r w:rsidR="008231FB" w:rsidRPr="00B41928">
        <w:rPr>
          <w:rFonts w:ascii="Century Gothic" w:hAnsi="Century Gothic"/>
          <w:color w:val="000000" w:themeColor="text1"/>
        </w:rPr>
        <w:t>s to describe our practice in</w:t>
      </w:r>
      <w:r w:rsidR="003C13BF" w:rsidRPr="00B41928">
        <w:rPr>
          <w:rFonts w:ascii="Century Gothic" w:hAnsi="Century Gothic"/>
          <w:color w:val="000000" w:themeColor="text1"/>
        </w:rPr>
        <w:t xml:space="preserve"> </w:t>
      </w:r>
      <w:r w:rsidR="008231FB" w:rsidRPr="00B41928">
        <w:rPr>
          <w:rFonts w:ascii="Century Gothic" w:hAnsi="Century Gothic"/>
          <w:color w:val="000000" w:themeColor="text1"/>
        </w:rPr>
        <w:t>Music</w:t>
      </w:r>
      <w:r w:rsidRPr="00B41928">
        <w:rPr>
          <w:rFonts w:ascii="Century Gothic" w:hAnsi="Century Gothic"/>
          <w:color w:val="000000" w:themeColor="text1"/>
        </w:rPr>
        <w:t xml:space="preserve"> and the principles upon which this is based.</w:t>
      </w:r>
      <w:r w:rsidR="005D68B0" w:rsidRPr="00B41928">
        <w:rPr>
          <w:rFonts w:ascii="Century Gothic" w:hAnsi="Century Gothic"/>
          <w:color w:val="000000" w:themeColor="text1"/>
        </w:rPr>
        <w:t xml:space="preserve"> The purpose of this policy is to describe our practice in the Arts and the principles upon which this is based. Parklands achieved the </w:t>
      </w:r>
      <w:proofErr w:type="spellStart"/>
      <w:r w:rsidR="005D68B0" w:rsidRPr="00B41928">
        <w:rPr>
          <w:rFonts w:ascii="Century Gothic" w:hAnsi="Century Gothic"/>
          <w:color w:val="000000" w:themeColor="text1"/>
        </w:rPr>
        <w:t>Artsmark</w:t>
      </w:r>
      <w:proofErr w:type="spellEnd"/>
      <w:r w:rsidR="005D68B0" w:rsidRPr="00B41928">
        <w:rPr>
          <w:rFonts w:ascii="Century Gothic" w:hAnsi="Century Gothic"/>
          <w:color w:val="000000" w:themeColor="text1"/>
        </w:rPr>
        <w:t xml:space="preserve"> Gold Award</w:t>
      </w:r>
      <w:r w:rsidR="006D7441" w:rsidRPr="00B41928">
        <w:rPr>
          <w:rFonts w:ascii="Century Gothic" w:hAnsi="Century Gothic"/>
          <w:color w:val="000000" w:themeColor="text1"/>
        </w:rPr>
        <w:t xml:space="preserve"> in 2021</w:t>
      </w:r>
      <w:r w:rsidR="005D68B0" w:rsidRPr="00B41928">
        <w:rPr>
          <w:rFonts w:ascii="Century Gothic" w:hAnsi="Century Gothic"/>
          <w:color w:val="000000" w:themeColor="text1"/>
        </w:rPr>
        <w:t xml:space="preserve">. </w:t>
      </w:r>
    </w:p>
    <w:p w14:paraId="19226C22" w14:textId="77777777" w:rsidR="00A61C56" w:rsidRPr="00B41928" w:rsidRDefault="00A61C56">
      <w:pPr>
        <w:rPr>
          <w:rFonts w:ascii="Century Gothic" w:hAnsi="Century Gothic"/>
          <w:color w:val="000000" w:themeColor="text1"/>
        </w:rPr>
      </w:pPr>
    </w:p>
    <w:p w14:paraId="589B1B15" w14:textId="77777777" w:rsidR="00A61C56" w:rsidRPr="00B41928" w:rsidRDefault="00A61C56">
      <w:pPr>
        <w:rPr>
          <w:rFonts w:ascii="Century Gothic" w:hAnsi="Century Gothic"/>
          <w:color w:val="000000" w:themeColor="text1"/>
        </w:rPr>
      </w:pPr>
    </w:p>
    <w:p w14:paraId="516AE073" w14:textId="77777777" w:rsidR="00A61C56" w:rsidRPr="00B41928" w:rsidRDefault="00A61C56">
      <w:pPr>
        <w:rPr>
          <w:rFonts w:ascii="Century Gothic" w:hAnsi="Century Gothic"/>
          <w:b/>
          <w:color w:val="000000" w:themeColor="text1"/>
          <w:u w:val="single"/>
        </w:rPr>
      </w:pPr>
      <w:r w:rsidRPr="00B41928">
        <w:rPr>
          <w:rFonts w:ascii="Century Gothic" w:hAnsi="Century Gothic"/>
          <w:b/>
          <w:color w:val="000000" w:themeColor="text1"/>
          <w:u w:val="single"/>
        </w:rPr>
        <w:t>Aims</w:t>
      </w:r>
    </w:p>
    <w:p w14:paraId="0C31843B" w14:textId="77777777" w:rsidR="003C13BF" w:rsidRPr="00B41928" w:rsidRDefault="00A61C56" w:rsidP="003C13BF">
      <w:pPr>
        <w:autoSpaceDE w:val="0"/>
        <w:autoSpaceDN w:val="0"/>
        <w:adjustRightInd w:val="0"/>
        <w:rPr>
          <w:rFonts w:ascii="Century Gothic" w:hAnsi="Century Gothic" w:cs="Tahoma"/>
          <w:color w:val="000000" w:themeColor="text1"/>
        </w:rPr>
      </w:pPr>
      <w:r w:rsidRPr="00B41928">
        <w:rPr>
          <w:rFonts w:ascii="Century Gothic" w:hAnsi="Century Gothic"/>
          <w:color w:val="000000" w:themeColor="text1"/>
        </w:rPr>
        <w:t xml:space="preserve">This policy sets out to ensure consistency in the </w:t>
      </w:r>
      <w:r w:rsidR="008231FB" w:rsidRPr="00B41928">
        <w:rPr>
          <w:rFonts w:ascii="Century Gothic" w:hAnsi="Century Gothic"/>
          <w:color w:val="000000" w:themeColor="text1"/>
        </w:rPr>
        <w:t>teaching and learning within Music</w:t>
      </w:r>
      <w:r w:rsidRPr="00B41928">
        <w:rPr>
          <w:rFonts w:ascii="Century Gothic" w:hAnsi="Century Gothic"/>
          <w:color w:val="000000" w:themeColor="text1"/>
        </w:rPr>
        <w:t xml:space="preserve"> across the school. This is to ensur</w:t>
      </w:r>
      <w:r w:rsidR="003C13BF" w:rsidRPr="00B41928">
        <w:rPr>
          <w:rFonts w:ascii="Century Gothic" w:hAnsi="Century Gothic"/>
          <w:color w:val="000000" w:themeColor="text1"/>
        </w:rPr>
        <w:t>e that p</w:t>
      </w:r>
      <w:r w:rsidR="00E6324A" w:rsidRPr="00B41928">
        <w:rPr>
          <w:rFonts w:ascii="Century Gothic" w:hAnsi="Century Gothic"/>
          <w:color w:val="000000" w:themeColor="text1"/>
        </w:rPr>
        <w:t>upils are equipped with the skil</w:t>
      </w:r>
      <w:r w:rsidR="003C13BF" w:rsidRPr="00B41928">
        <w:rPr>
          <w:rFonts w:ascii="Century Gothic" w:hAnsi="Century Gothic"/>
          <w:color w:val="000000" w:themeColor="text1"/>
        </w:rPr>
        <w:t>ls to</w:t>
      </w:r>
      <w:r w:rsidR="003C13BF" w:rsidRPr="00B41928">
        <w:rPr>
          <w:rFonts w:ascii="Century Gothic" w:hAnsi="Century Gothic" w:cs="Tahoma"/>
          <w:color w:val="000000" w:themeColor="text1"/>
        </w:rPr>
        <w:t xml:space="preserve"> create, play, perform and enjoy music, to appreciate a wide variety of musical forms, and to begin to make judgements about the quality of music. </w:t>
      </w:r>
    </w:p>
    <w:p w14:paraId="62AA86DA" w14:textId="77777777" w:rsidR="003C13BF" w:rsidRPr="00B41928" w:rsidRDefault="003C13BF" w:rsidP="003C13BF">
      <w:pPr>
        <w:autoSpaceDE w:val="0"/>
        <w:autoSpaceDN w:val="0"/>
        <w:adjustRightInd w:val="0"/>
        <w:rPr>
          <w:rFonts w:ascii="Century Gothic" w:hAnsi="Century Gothic" w:cs="Tahoma"/>
          <w:color w:val="000000" w:themeColor="text1"/>
        </w:rPr>
      </w:pPr>
      <w:r w:rsidRPr="00B41928">
        <w:rPr>
          <w:rFonts w:ascii="Century Gothic" w:hAnsi="Century Gothic" w:cs="Tahoma"/>
          <w:color w:val="000000" w:themeColor="text1"/>
        </w:rPr>
        <w:t xml:space="preserve">The aims of teaching music in our school are to enable children to: </w:t>
      </w:r>
    </w:p>
    <w:p w14:paraId="4304349C" w14:textId="77777777" w:rsidR="003C13BF" w:rsidRPr="00B41928" w:rsidRDefault="003C13BF" w:rsidP="003C13BF">
      <w:pPr>
        <w:autoSpaceDE w:val="0"/>
        <w:autoSpaceDN w:val="0"/>
        <w:adjustRightInd w:val="0"/>
        <w:rPr>
          <w:rFonts w:ascii="Century Gothic" w:hAnsi="Century Gothic" w:cs="Tahoma"/>
          <w:color w:val="000000" w:themeColor="text1"/>
        </w:rPr>
      </w:pPr>
    </w:p>
    <w:p w14:paraId="13630F3B" w14:textId="328A21ED" w:rsidR="003C13BF" w:rsidRPr="00B41928" w:rsidRDefault="003C13BF" w:rsidP="003C13BF">
      <w:pPr>
        <w:numPr>
          <w:ilvl w:val="0"/>
          <w:numId w:val="1"/>
        </w:numPr>
        <w:autoSpaceDE w:val="0"/>
        <w:autoSpaceDN w:val="0"/>
        <w:adjustRightInd w:val="0"/>
        <w:rPr>
          <w:rFonts w:ascii="Century Gothic" w:hAnsi="Century Gothic" w:cs="Tahoma"/>
          <w:color w:val="000000" w:themeColor="text1"/>
        </w:rPr>
      </w:pPr>
      <w:r w:rsidRPr="00B41928">
        <w:rPr>
          <w:rFonts w:ascii="Century Gothic" w:hAnsi="Century Gothic" w:cs="Tahoma"/>
          <w:color w:val="000000" w:themeColor="text1"/>
        </w:rPr>
        <w:t>Access a broad music curriculum within the framework of the National Curriculum, which ensures both continuity and progression of learning, and assesses and records achievement</w:t>
      </w:r>
    </w:p>
    <w:p w14:paraId="5A4BF3A5" w14:textId="77777777" w:rsidR="003C13BF" w:rsidRPr="00B41928" w:rsidRDefault="003C13BF" w:rsidP="003C13BF">
      <w:pPr>
        <w:numPr>
          <w:ilvl w:val="0"/>
          <w:numId w:val="1"/>
        </w:numPr>
        <w:autoSpaceDE w:val="0"/>
        <w:autoSpaceDN w:val="0"/>
        <w:adjustRightInd w:val="0"/>
        <w:rPr>
          <w:rFonts w:ascii="Century Gothic" w:hAnsi="Century Gothic" w:cs="Tahoma"/>
          <w:color w:val="000000" w:themeColor="text1"/>
        </w:rPr>
      </w:pPr>
      <w:r w:rsidRPr="00B41928">
        <w:rPr>
          <w:rFonts w:ascii="Century Gothic" w:hAnsi="Century Gothic" w:cs="Tahoma"/>
          <w:color w:val="000000" w:themeColor="text1"/>
        </w:rPr>
        <w:t>Develop and express ideas about music from other cultures</w:t>
      </w:r>
    </w:p>
    <w:p w14:paraId="2ECED709" w14:textId="77777777" w:rsidR="003C13BF" w:rsidRPr="00B41928" w:rsidRDefault="003C13BF" w:rsidP="003C13BF">
      <w:pPr>
        <w:numPr>
          <w:ilvl w:val="0"/>
          <w:numId w:val="1"/>
        </w:numPr>
        <w:autoSpaceDE w:val="0"/>
        <w:autoSpaceDN w:val="0"/>
        <w:adjustRightInd w:val="0"/>
        <w:rPr>
          <w:rFonts w:ascii="Century Gothic" w:hAnsi="Century Gothic" w:cs="Tahoma"/>
          <w:color w:val="000000" w:themeColor="text1"/>
        </w:rPr>
      </w:pPr>
      <w:r w:rsidRPr="00B41928">
        <w:rPr>
          <w:rFonts w:ascii="Century Gothic" w:hAnsi="Century Gothic" w:cs="Tahoma"/>
          <w:color w:val="000000" w:themeColor="text1"/>
        </w:rPr>
        <w:t>Express opinions about different types of music</w:t>
      </w:r>
    </w:p>
    <w:p w14:paraId="501C42CB" w14:textId="77777777" w:rsidR="003C13BF" w:rsidRPr="00B41928" w:rsidRDefault="003C13BF" w:rsidP="003C13BF">
      <w:pPr>
        <w:numPr>
          <w:ilvl w:val="0"/>
          <w:numId w:val="1"/>
        </w:numPr>
        <w:autoSpaceDE w:val="0"/>
        <w:autoSpaceDN w:val="0"/>
        <w:adjustRightInd w:val="0"/>
        <w:rPr>
          <w:rFonts w:ascii="Century Gothic" w:hAnsi="Century Gothic" w:cs="Tahoma"/>
          <w:color w:val="000000" w:themeColor="text1"/>
        </w:rPr>
      </w:pPr>
      <w:r w:rsidRPr="00B41928">
        <w:rPr>
          <w:rFonts w:ascii="Century Gothic" w:hAnsi="Century Gothic" w:cs="Tahoma"/>
          <w:color w:val="000000" w:themeColor="text1"/>
        </w:rPr>
        <w:t>Inspire confidence in creating music</w:t>
      </w:r>
    </w:p>
    <w:p w14:paraId="673B4D5F" w14:textId="77777777" w:rsidR="003C13BF" w:rsidRPr="00B41928" w:rsidRDefault="003C13BF" w:rsidP="003C13BF">
      <w:pPr>
        <w:numPr>
          <w:ilvl w:val="0"/>
          <w:numId w:val="1"/>
        </w:numPr>
        <w:autoSpaceDE w:val="0"/>
        <w:autoSpaceDN w:val="0"/>
        <w:adjustRightInd w:val="0"/>
        <w:rPr>
          <w:rFonts w:ascii="Century Gothic" w:hAnsi="Century Gothic" w:cs="Tahoma"/>
          <w:color w:val="000000" w:themeColor="text1"/>
        </w:rPr>
      </w:pPr>
      <w:r w:rsidRPr="00B41928">
        <w:rPr>
          <w:rFonts w:ascii="Century Gothic" w:hAnsi="Century Gothic" w:cs="Tahoma"/>
          <w:color w:val="000000" w:themeColor="text1"/>
        </w:rPr>
        <w:t xml:space="preserve">Find enjoyment in listening to, creating and taking part in musical activities </w:t>
      </w:r>
    </w:p>
    <w:p w14:paraId="6914175E" w14:textId="77777777" w:rsidR="00A61C56" w:rsidRPr="00B41928" w:rsidRDefault="00A61C56">
      <w:pPr>
        <w:rPr>
          <w:rFonts w:ascii="Century Gothic" w:hAnsi="Century Gothic"/>
          <w:color w:val="000000" w:themeColor="text1"/>
        </w:rPr>
      </w:pPr>
    </w:p>
    <w:p w14:paraId="42D15388" w14:textId="77777777" w:rsidR="005C7085" w:rsidRPr="00B41928" w:rsidRDefault="00A61C56" w:rsidP="005C7085">
      <w:pPr>
        <w:rPr>
          <w:rFonts w:cs="Arial"/>
          <w:color w:val="000000" w:themeColor="text1"/>
          <w:sz w:val="40"/>
          <w:szCs w:val="40"/>
        </w:rPr>
      </w:pPr>
      <w:r w:rsidRPr="00B41928">
        <w:rPr>
          <w:rFonts w:ascii="Century Gothic" w:hAnsi="Century Gothic"/>
          <w:color w:val="000000" w:themeColor="text1"/>
        </w:rPr>
        <w:t>This pol</w:t>
      </w:r>
      <w:r w:rsidR="005C7085" w:rsidRPr="00B41928">
        <w:rPr>
          <w:rFonts w:ascii="Century Gothic" w:hAnsi="Century Gothic"/>
          <w:color w:val="000000" w:themeColor="text1"/>
        </w:rPr>
        <w:t xml:space="preserve">icy supports our school mission statement of: </w:t>
      </w:r>
      <w:r w:rsidR="005C7085" w:rsidRPr="00B41928">
        <w:rPr>
          <w:rFonts w:ascii="Century Gothic" w:hAnsi="Century Gothic" w:cs="Arial"/>
          <w:color w:val="000000" w:themeColor="text1"/>
        </w:rPr>
        <w:t>“To establish a life-long love of learning within a caring environment, in which we encourage all children to fulfil their potential through enjoyable and enriching experiences”.</w:t>
      </w:r>
    </w:p>
    <w:p w14:paraId="737E4ED6" w14:textId="77777777" w:rsidR="00A61C56" w:rsidRPr="00B41928" w:rsidRDefault="00A61C56">
      <w:pPr>
        <w:rPr>
          <w:rFonts w:ascii="Century Gothic" w:hAnsi="Century Gothic"/>
          <w:color w:val="000000" w:themeColor="text1"/>
        </w:rPr>
      </w:pPr>
      <w:r w:rsidRPr="00B41928">
        <w:rPr>
          <w:rFonts w:ascii="Century Gothic" w:hAnsi="Century Gothic"/>
          <w:color w:val="000000" w:themeColor="text1"/>
        </w:rPr>
        <w:t>It also supports our whole school ethos of developing the Parklands Person.</w:t>
      </w:r>
    </w:p>
    <w:p w14:paraId="4FA35E0E" w14:textId="77777777" w:rsidR="005C7085" w:rsidRPr="00B41928" w:rsidRDefault="00DE6844">
      <w:pPr>
        <w:rPr>
          <w:rFonts w:ascii="Century Gothic" w:hAnsi="Century Gothic"/>
          <w:color w:val="000000" w:themeColor="text1"/>
        </w:rPr>
      </w:pPr>
      <w:r w:rsidRPr="00B41928">
        <w:rPr>
          <w:noProof/>
          <w:color w:val="000000" w:themeColor="text1"/>
          <w:lang w:eastAsia="en-GB"/>
        </w:rPr>
        <w:drawing>
          <wp:inline distT="0" distB="0" distL="0" distR="0" wp14:anchorId="5F4430A6" wp14:editId="560B3036">
            <wp:extent cx="6499860" cy="1856105"/>
            <wp:effectExtent l="0" t="0" r="0" b="0"/>
            <wp:docPr id="3" name="Picture 3" descr="E:\NEW PARKLANDS PER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W PARKLANDS PERS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7001" cy="1863855"/>
                    </a:xfrm>
                    <a:prstGeom prst="rect">
                      <a:avLst/>
                    </a:prstGeom>
                    <a:noFill/>
                    <a:ln>
                      <a:noFill/>
                    </a:ln>
                  </pic:spPr>
                </pic:pic>
              </a:graphicData>
            </a:graphic>
          </wp:inline>
        </w:drawing>
      </w:r>
    </w:p>
    <w:p w14:paraId="495C11BB" w14:textId="77777777" w:rsidR="00D90234" w:rsidRPr="00B41928" w:rsidRDefault="00D90234" w:rsidP="000C62D8">
      <w:pPr>
        <w:rPr>
          <w:rStyle w:val="Strong"/>
          <w:rFonts w:ascii="Century Gothic" w:hAnsi="Century Gothic" w:cs="Arial"/>
          <w:color w:val="000000" w:themeColor="text1"/>
          <w:u w:val="single"/>
          <w:bdr w:val="none" w:sz="0" w:space="0" w:color="auto" w:frame="1"/>
        </w:rPr>
      </w:pPr>
    </w:p>
    <w:p w14:paraId="6C211A2F" w14:textId="77777777" w:rsidR="000C62D8" w:rsidRPr="00B41928" w:rsidRDefault="000C62D8" w:rsidP="000C62D8">
      <w:pPr>
        <w:rPr>
          <w:rFonts w:ascii="Century Gothic" w:hAnsi="Century Gothic"/>
          <w:color w:val="000000" w:themeColor="text1"/>
        </w:rPr>
      </w:pPr>
    </w:p>
    <w:p w14:paraId="4CF66274" w14:textId="77777777" w:rsidR="00DE6844" w:rsidRPr="00B41928" w:rsidRDefault="00DE6844" w:rsidP="001A3B1B">
      <w:pPr>
        <w:rPr>
          <w:rFonts w:ascii="Century Gothic" w:hAnsi="Century Gothic"/>
          <w:b/>
          <w:color w:val="000000" w:themeColor="text1"/>
          <w:u w:val="single"/>
        </w:rPr>
      </w:pPr>
    </w:p>
    <w:p w14:paraId="6B45DC01" w14:textId="77777777" w:rsidR="00AF5D0F" w:rsidRPr="00B41928" w:rsidRDefault="00AF5D0F" w:rsidP="001A3B1B">
      <w:pPr>
        <w:rPr>
          <w:rFonts w:ascii="Century Gothic" w:hAnsi="Century Gothic"/>
          <w:b/>
          <w:color w:val="000000" w:themeColor="text1"/>
          <w:u w:val="single"/>
        </w:rPr>
      </w:pPr>
    </w:p>
    <w:p w14:paraId="5004A230" w14:textId="77777777" w:rsidR="00AF5D0F" w:rsidRPr="00B41928" w:rsidRDefault="00AF5D0F" w:rsidP="001A3B1B">
      <w:pPr>
        <w:rPr>
          <w:rFonts w:ascii="Century Gothic" w:hAnsi="Century Gothic"/>
          <w:b/>
          <w:color w:val="000000" w:themeColor="text1"/>
          <w:u w:val="single"/>
        </w:rPr>
      </w:pPr>
    </w:p>
    <w:p w14:paraId="232BCCD7" w14:textId="7215F92A" w:rsidR="001A3B1B" w:rsidRPr="00B41928" w:rsidRDefault="001A3B1B" w:rsidP="001A3B1B">
      <w:pPr>
        <w:rPr>
          <w:rFonts w:ascii="Century Gothic" w:hAnsi="Century Gothic"/>
          <w:b/>
          <w:color w:val="000000" w:themeColor="text1"/>
          <w:u w:val="single"/>
        </w:rPr>
      </w:pPr>
      <w:r w:rsidRPr="00B41928">
        <w:rPr>
          <w:rFonts w:ascii="Century Gothic" w:hAnsi="Century Gothic"/>
          <w:b/>
          <w:color w:val="000000" w:themeColor="text1"/>
          <w:u w:val="single"/>
        </w:rPr>
        <w:t>Consultation</w:t>
      </w:r>
    </w:p>
    <w:p w14:paraId="625E1FA2" w14:textId="38331E20" w:rsidR="001A3B1B" w:rsidRPr="00B41928" w:rsidRDefault="00DE6844" w:rsidP="001A3B1B">
      <w:pPr>
        <w:rPr>
          <w:rFonts w:ascii="Century Gothic" w:hAnsi="Century Gothic"/>
          <w:color w:val="000000" w:themeColor="text1"/>
        </w:rPr>
      </w:pPr>
      <w:r w:rsidRPr="00B41928">
        <w:rPr>
          <w:rFonts w:ascii="Century Gothic" w:hAnsi="Century Gothic"/>
          <w:color w:val="000000" w:themeColor="text1"/>
        </w:rPr>
        <w:lastRenderedPageBreak/>
        <w:t xml:space="preserve">The policy was put together by </w:t>
      </w:r>
      <w:r w:rsidR="006D7441" w:rsidRPr="00B41928">
        <w:rPr>
          <w:rFonts w:ascii="Century Gothic" w:hAnsi="Century Gothic"/>
          <w:color w:val="000000" w:themeColor="text1"/>
        </w:rPr>
        <w:t>Hayley Hayward and Laura Chivers</w:t>
      </w:r>
      <w:r w:rsidR="001A3B1B" w:rsidRPr="00B41928">
        <w:rPr>
          <w:rFonts w:ascii="Century Gothic" w:hAnsi="Century Gothic"/>
          <w:color w:val="000000" w:themeColor="text1"/>
        </w:rPr>
        <w:t xml:space="preserve"> in consultation with teaching staff, pupils, parents/carers and school governors.</w:t>
      </w:r>
    </w:p>
    <w:p w14:paraId="4FF06749" w14:textId="77777777" w:rsidR="00D90234" w:rsidRPr="00B41928" w:rsidRDefault="00D90234" w:rsidP="000C62D8">
      <w:pPr>
        <w:pStyle w:val="NormalWeb"/>
        <w:spacing w:before="0" w:beforeAutospacing="0" w:after="0" w:afterAutospacing="0"/>
        <w:textAlignment w:val="top"/>
        <w:rPr>
          <w:rFonts w:ascii="Century Gothic" w:hAnsi="Century Gothic" w:cs="Arial"/>
          <w:color w:val="000000" w:themeColor="text1"/>
          <w:bdr w:val="none" w:sz="0" w:space="0" w:color="auto" w:frame="1"/>
        </w:rPr>
      </w:pPr>
    </w:p>
    <w:p w14:paraId="54B748C4" w14:textId="77777777" w:rsidR="00D90234" w:rsidRPr="00B41928" w:rsidRDefault="00D90234" w:rsidP="000C62D8">
      <w:pPr>
        <w:pStyle w:val="NormalWeb"/>
        <w:spacing w:before="0" w:beforeAutospacing="0" w:after="0" w:afterAutospacing="0"/>
        <w:textAlignment w:val="top"/>
        <w:rPr>
          <w:rFonts w:ascii="Century Gothic" w:hAnsi="Century Gothic" w:cs="Arial"/>
          <w:b/>
          <w:color w:val="000000" w:themeColor="text1"/>
          <w:u w:val="single"/>
          <w:bdr w:val="none" w:sz="0" w:space="0" w:color="auto" w:frame="1"/>
        </w:rPr>
      </w:pPr>
      <w:r w:rsidRPr="00B41928">
        <w:rPr>
          <w:rFonts w:ascii="Century Gothic" w:hAnsi="Century Gothic" w:cs="Arial"/>
          <w:b/>
          <w:color w:val="000000" w:themeColor="text1"/>
          <w:u w:val="single"/>
          <w:bdr w:val="none" w:sz="0" w:space="0" w:color="auto" w:frame="1"/>
        </w:rPr>
        <w:t>Intent</w:t>
      </w:r>
    </w:p>
    <w:p w14:paraId="3AC6021E" w14:textId="3965B70E" w:rsidR="00877984" w:rsidRPr="00B41928" w:rsidRDefault="000C62D8" w:rsidP="00877984">
      <w:pPr>
        <w:pStyle w:val="NormalWeb"/>
        <w:spacing w:before="0" w:beforeAutospacing="0" w:after="0" w:afterAutospacing="0"/>
        <w:textAlignment w:val="top"/>
        <w:rPr>
          <w:rFonts w:ascii="Century Gothic" w:hAnsi="Century Gothic"/>
          <w:color w:val="000000" w:themeColor="text1"/>
          <w:szCs w:val="18"/>
          <w:shd w:val="clear" w:color="auto" w:fill="FFFFFF"/>
        </w:rPr>
      </w:pPr>
      <w:r w:rsidRPr="00B41928">
        <w:rPr>
          <w:rFonts w:ascii="Century Gothic" w:hAnsi="Century Gothic" w:cs="Arial"/>
          <w:color w:val="000000" w:themeColor="text1"/>
          <w:bdr w:val="none" w:sz="0" w:space="0" w:color="auto" w:frame="1"/>
        </w:rPr>
        <w:t xml:space="preserve">At Parklands, it is our intent that we make music an enjoyable learning experience. We encourage children to participate in a variety of musical experiences through which we aim to build up the confidence of all children. Our teaching focuses on developing the children’s ability to understand rhythm and follow a beat. Through singing songs, children learn about the structure and organisation of music. We teach them to listen and to appreciate different forms of music. Children develop descriptive language skills in music lessons when learning about how music can represent different feelings, </w:t>
      </w:r>
      <w:r w:rsidR="00AF5D0F" w:rsidRPr="00B41928">
        <w:rPr>
          <w:rFonts w:ascii="Century Gothic" w:hAnsi="Century Gothic" w:cs="Arial"/>
          <w:color w:val="000000" w:themeColor="text1"/>
          <w:bdr w:val="none" w:sz="0" w:space="0" w:color="auto" w:frame="1"/>
        </w:rPr>
        <w:t>emotions,</w:t>
      </w:r>
      <w:r w:rsidRPr="00B41928">
        <w:rPr>
          <w:rFonts w:ascii="Century Gothic" w:hAnsi="Century Gothic" w:cs="Arial"/>
          <w:color w:val="000000" w:themeColor="text1"/>
          <w:bdr w:val="none" w:sz="0" w:space="0" w:color="auto" w:frame="1"/>
        </w:rPr>
        <w:t xml:space="preserve"> and narratives. We also teach technical vocabulary such as volume, pitch, beat and rhythm and encourage children to discuss music using these terms.</w:t>
      </w:r>
      <w:r w:rsidR="00877984" w:rsidRPr="00B41928">
        <w:rPr>
          <w:rFonts w:ascii="Century Gothic" w:hAnsi="Century Gothic" w:cs="Arial"/>
          <w:color w:val="000000" w:themeColor="text1"/>
          <w:bdr w:val="none" w:sz="0" w:space="0" w:color="auto" w:frame="1"/>
        </w:rPr>
        <w:t xml:space="preserve"> </w:t>
      </w:r>
      <w:r w:rsidR="00877984" w:rsidRPr="00B41928">
        <w:rPr>
          <w:rFonts w:ascii="Century Gothic" w:hAnsi="Century Gothic"/>
          <w:color w:val="000000" w:themeColor="text1"/>
          <w:shd w:val="clear" w:color="auto" w:fill="FFFFFF"/>
        </w:rPr>
        <w:t xml:space="preserve">The aim of the progressive Music curriculum is to ensure children gain detailed and connected knowledge and remember what has been learned previously. </w:t>
      </w:r>
      <w:r w:rsidR="00877984" w:rsidRPr="00B41928">
        <w:rPr>
          <w:rFonts w:ascii="Century Gothic" w:hAnsi="Century Gothic"/>
          <w:color w:val="000000" w:themeColor="text1"/>
          <w:szCs w:val="18"/>
          <w:shd w:val="clear" w:color="auto" w:fill="FFFFFF"/>
        </w:rPr>
        <w:t xml:space="preserve">Teachers plan the curriculum together to ensure full coverage and progression of the Music curriculum is achieved, without causing cognitive overload. </w:t>
      </w:r>
    </w:p>
    <w:p w14:paraId="0D259902" w14:textId="77777777" w:rsidR="00877984" w:rsidRPr="00B41928" w:rsidRDefault="00877984" w:rsidP="000C62D8">
      <w:pPr>
        <w:pStyle w:val="NormalWeb"/>
        <w:spacing w:before="0" w:beforeAutospacing="0" w:after="0" w:afterAutospacing="0"/>
        <w:textAlignment w:val="top"/>
        <w:rPr>
          <w:rFonts w:ascii="Century Gothic" w:hAnsi="Century Gothic" w:cs="Arial"/>
          <w:color w:val="000000" w:themeColor="text1"/>
          <w:bdr w:val="none" w:sz="0" w:space="0" w:color="auto" w:frame="1"/>
        </w:rPr>
      </w:pPr>
    </w:p>
    <w:p w14:paraId="48F37FCA" w14:textId="77777777" w:rsidR="000C62D8" w:rsidRPr="00B41928" w:rsidRDefault="000C62D8" w:rsidP="000C62D8">
      <w:pPr>
        <w:pStyle w:val="NormalWeb"/>
        <w:spacing w:before="0" w:beforeAutospacing="0" w:after="0" w:afterAutospacing="0"/>
        <w:textAlignment w:val="top"/>
        <w:rPr>
          <w:rFonts w:ascii="Century Gothic" w:hAnsi="Century Gothic" w:cs="Arial"/>
          <w:color w:val="000000" w:themeColor="text1"/>
          <w:bdr w:val="none" w:sz="0" w:space="0" w:color="auto" w:frame="1"/>
        </w:rPr>
      </w:pPr>
      <w:r w:rsidRPr="00B41928">
        <w:rPr>
          <w:rStyle w:val="Strong"/>
          <w:rFonts w:ascii="Century Gothic" w:hAnsi="Century Gothic" w:cs="Arial"/>
          <w:color w:val="000000" w:themeColor="text1"/>
          <w:u w:val="single"/>
          <w:bdr w:val="none" w:sz="0" w:space="0" w:color="auto" w:frame="1"/>
        </w:rPr>
        <w:t xml:space="preserve"> Implementation</w:t>
      </w:r>
    </w:p>
    <w:p w14:paraId="2EC3F8D9" w14:textId="67CB6FC1" w:rsidR="006A7E5B" w:rsidRPr="00B41928" w:rsidRDefault="000C62D8" w:rsidP="00CC28C3">
      <w:pPr>
        <w:rPr>
          <w:rFonts w:ascii="Century Gothic" w:hAnsi="Century Gothic" w:cs="Arial"/>
          <w:color w:val="000000" w:themeColor="text1"/>
          <w:bdr w:val="none" w:sz="0" w:space="0" w:color="auto" w:frame="1"/>
        </w:rPr>
      </w:pPr>
      <w:r w:rsidRPr="00B41928">
        <w:rPr>
          <w:rFonts w:ascii="Century Gothic" w:hAnsi="Century Gothic" w:cs="Arial"/>
          <w:color w:val="000000" w:themeColor="text1"/>
        </w:rPr>
        <w:t> </w:t>
      </w:r>
      <w:r w:rsidRPr="00B41928">
        <w:rPr>
          <w:rFonts w:ascii="Century Gothic" w:hAnsi="Century Gothic" w:cs="Arial"/>
          <w:color w:val="000000" w:themeColor="text1"/>
          <w:bdr w:val="none" w:sz="0" w:space="0" w:color="auto" w:frame="1"/>
        </w:rPr>
        <w:t>Our pupils will learn that music is a universal language that embodies one of the highest forms of creativity. They will be inspired and engaged by music education</w:t>
      </w:r>
      <w:r w:rsidR="00877984" w:rsidRPr="00B41928">
        <w:rPr>
          <w:rFonts w:ascii="Century Gothic" w:hAnsi="Century Gothic" w:cs="Arial"/>
          <w:color w:val="000000" w:themeColor="text1"/>
          <w:bdr w:val="none" w:sz="0" w:space="0" w:color="auto" w:frame="1"/>
        </w:rPr>
        <w:t xml:space="preserve"> through the use of our chosen music scheme - </w:t>
      </w:r>
      <w:r w:rsidR="00A845DC" w:rsidRPr="00B41928">
        <w:rPr>
          <w:rFonts w:ascii="Century Gothic" w:hAnsi="Century Gothic" w:cs="Arial"/>
          <w:color w:val="000000" w:themeColor="text1"/>
          <w:bdr w:val="none" w:sz="0" w:space="0" w:color="auto" w:frame="1"/>
        </w:rPr>
        <w:t>Kapow</w:t>
      </w:r>
      <w:r w:rsidRPr="00B41928">
        <w:rPr>
          <w:rFonts w:ascii="Century Gothic" w:hAnsi="Century Gothic" w:cs="Arial"/>
          <w:color w:val="000000" w:themeColor="text1"/>
          <w:bdr w:val="none" w:sz="0" w:space="0" w:color="auto" w:frame="1"/>
        </w:rPr>
        <w:t xml:space="preserve">. </w:t>
      </w:r>
      <w:r w:rsidR="00A845DC" w:rsidRPr="00B41928">
        <w:rPr>
          <w:rFonts w:ascii="Century Gothic" w:hAnsi="Century Gothic" w:cs="Arial"/>
          <w:color w:val="000000" w:themeColor="text1"/>
          <w:bdr w:val="none" w:sz="0" w:space="0" w:color="auto" w:frame="1"/>
        </w:rPr>
        <w:t>Kapow</w:t>
      </w:r>
      <w:r w:rsidR="00877984" w:rsidRPr="00B41928">
        <w:rPr>
          <w:rFonts w:ascii="Century Gothic" w:hAnsi="Century Gothic" w:cs="Arial"/>
          <w:color w:val="000000" w:themeColor="text1"/>
          <w:bdr w:val="none" w:sz="0" w:space="0" w:color="auto" w:frame="1"/>
        </w:rPr>
        <w:t xml:space="preserve"> fits into the way we plan our curriculum at Parklands – including knowledge retrieval and skills practise. The scheme provides children with opportunities to link their knowledge from previous years. To make </w:t>
      </w:r>
      <w:r w:rsidRPr="00B41928">
        <w:rPr>
          <w:rFonts w:ascii="Century Gothic" w:hAnsi="Century Gothic" w:cs="Arial"/>
          <w:color w:val="000000" w:themeColor="text1"/>
          <w:bdr w:val="none" w:sz="0" w:space="0" w:color="auto" w:frame="1"/>
        </w:rPr>
        <w:t xml:space="preserve">Music </w:t>
      </w:r>
      <w:r w:rsidR="00877984" w:rsidRPr="00B41928">
        <w:rPr>
          <w:rFonts w:ascii="Century Gothic" w:hAnsi="Century Gothic" w:cs="Arial"/>
          <w:color w:val="000000" w:themeColor="text1"/>
          <w:bdr w:val="none" w:sz="0" w:space="0" w:color="auto" w:frame="1"/>
        </w:rPr>
        <w:t xml:space="preserve">an enjoyable learning experience we offer </w:t>
      </w:r>
      <w:r w:rsidRPr="00B41928">
        <w:rPr>
          <w:rFonts w:ascii="Century Gothic" w:hAnsi="Century Gothic" w:cs="Arial"/>
          <w:color w:val="000000" w:themeColor="text1"/>
          <w:bdr w:val="none" w:sz="0" w:space="0" w:color="auto" w:frame="1"/>
        </w:rPr>
        <w:t>lessons includin</w:t>
      </w:r>
      <w:r w:rsidR="000C5751" w:rsidRPr="00B41928">
        <w:rPr>
          <w:rFonts w:ascii="Century Gothic" w:hAnsi="Century Gothic" w:cs="Arial"/>
          <w:color w:val="000000" w:themeColor="text1"/>
          <w:bdr w:val="none" w:sz="0" w:space="0" w:color="auto" w:frame="1"/>
        </w:rPr>
        <w:t>g</w:t>
      </w:r>
      <w:r w:rsidRPr="00B41928">
        <w:rPr>
          <w:rFonts w:ascii="Century Gothic" w:hAnsi="Century Gothic" w:cs="Arial"/>
          <w:color w:val="000000" w:themeColor="text1"/>
          <w:bdr w:val="none" w:sz="0" w:space="0" w:color="auto" w:frame="1"/>
        </w:rPr>
        <w:t xml:space="preserve"> glockenspiels</w:t>
      </w:r>
      <w:r w:rsidR="00877984" w:rsidRPr="00B41928">
        <w:rPr>
          <w:rFonts w:ascii="Century Gothic" w:hAnsi="Century Gothic" w:cs="Arial"/>
          <w:color w:val="000000" w:themeColor="text1"/>
          <w:bdr w:val="none" w:sz="0" w:space="0" w:color="auto" w:frame="1"/>
        </w:rPr>
        <w:t xml:space="preserve">. These </w:t>
      </w:r>
      <w:r w:rsidRPr="00B41928">
        <w:rPr>
          <w:rFonts w:ascii="Century Gothic" w:hAnsi="Century Gothic" w:cs="Arial"/>
          <w:color w:val="000000" w:themeColor="text1"/>
          <w:bdr w:val="none" w:sz="0" w:space="0" w:color="auto" w:frame="1"/>
        </w:rPr>
        <w:t xml:space="preserve">will engage and inspire pupils to develop a love of music and develop their talent as musicians, and in turn increase their self-confidence, </w:t>
      </w:r>
      <w:r w:rsidR="00AF5D0F" w:rsidRPr="00B41928">
        <w:rPr>
          <w:rFonts w:ascii="Century Gothic" w:hAnsi="Century Gothic" w:cs="Arial"/>
          <w:color w:val="000000" w:themeColor="text1"/>
          <w:bdr w:val="none" w:sz="0" w:space="0" w:color="auto" w:frame="1"/>
        </w:rPr>
        <w:t>creativity,</w:t>
      </w:r>
      <w:r w:rsidRPr="00B41928">
        <w:rPr>
          <w:rFonts w:ascii="Century Gothic" w:hAnsi="Century Gothic" w:cs="Arial"/>
          <w:color w:val="000000" w:themeColor="text1"/>
          <w:bdr w:val="none" w:sz="0" w:space="0" w:color="auto" w:frame="1"/>
        </w:rPr>
        <w:t xml:space="preserve"> and sense of achievement. </w:t>
      </w:r>
      <w:r w:rsidR="00877984" w:rsidRPr="00B41928">
        <w:rPr>
          <w:rFonts w:ascii="Century Gothic" w:hAnsi="Century Gothic"/>
          <w:color w:val="000000" w:themeColor="text1"/>
          <w:szCs w:val="18"/>
          <w:shd w:val="clear" w:color="auto" w:fill="FFFFFF"/>
        </w:rPr>
        <w:t xml:space="preserve">Teachers ensure that key vocabulary is constantly modelled, explained and encouraged to ensure it is embedded. Our curriculum identifies and sequences the disciplinary knowledge that children need in order to </w:t>
      </w:r>
      <w:r w:rsidR="00CC28C3" w:rsidRPr="00B41928">
        <w:rPr>
          <w:rFonts w:ascii="Century Gothic" w:hAnsi="Century Gothic"/>
          <w:color w:val="000000" w:themeColor="text1"/>
          <w:szCs w:val="18"/>
          <w:shd w:val="clear" w:color="auto" w:fill="FFFFFF"/>
        </w:rPr>
        <w:t xml:space="preserve">appraise, perform, compose and improvise music. </w:t>
      </w:r>
      <w:r w:rsidRPr="00B41928">
        <w:rPr>
          <w:rFonts w:ascii="Century Gothic" w:hAnsi="Century Gothic" w:cs="Arial"/>
          <w:color w:val="000000" w:themeColor="text1"/>
          <w:bdr w:val="none" w:sz="0" w:space="0" w:color="auto" w:frame="1"/>
        </w:rPr>
        <w:t>As pupils progress, they should develop a critical engagement with music, allowing them to compose, and to listen and to critique pieces of music.</w:t>
      </w:r>
      <w:r w:rsidR="006A7E5B" w:rsidRPr="00B41928">
        <w:rPr>
          <w:rFonts w:ascii="Century Gothic" w:hAnsi="Century Gothic" w:cs="Arial"/>
          <w:color w:val="000000" w:themeColor="text1"/>
          <w:bdr w:val="none" w:sz="0" w:space="0" w:color="auto" w:frame="1"/>
        </w:rPr>
        <w:t xml:space="preserve"> </w:t>
      </w:r>
    </w:p>
    <w:p w14:paraId="24159B76" w14:textId="77777777" w:rsidR="006A7E5B" w:rsidRPr="00B41928" w:rsidRDefault="006A7E5B" w:rsidP="00CC28C3">
      <w:pPr>
        <w:rPr>
          <w:rFonts w:ascii="Century Gothic" w:hAnsi="Century Gothic" w:cs="Arial"/>
          <w:b/>
          <w:bCs/>
          <w:color w:val="000000" w:themeColor="text1"/>
          <w:u w:val="single"/>
          <w:bdr w:val="none" w:sz="0" w:space="0" w:color="auto" w:frame="1"/>
        </w:rPr>
      </w:pPr>
      <w:r w:rsidRPr="00B41928">
        <w:rPr>
          <w:rFonts w:ascii="Century Gothic" w:hAnsi="Century Gothic" w:cs="Arial"/>
          <w:b/>
          <w:bCs/>
          <w:color w:val="000000" w:themeColor="text1"/>
          <w:u w:val="single"/>
          <w:bdr w:val="none" w:sz="0" w:space="0" w:color="auto" w:frame="1"/>
        </w:rPr>
        <w:t>Wider experiences</w:t>
      </w:r>
    </w:p>
    <w:p w14:paraId="407A4AEA" w14:textId="27DEB142" w:rsidR="000C62D8" w:rsidRPr="00B41928" w:rsidRDefault="006A7E5B" w:rsidP="00CC28C3">
      <w:pPr>
        <w:rPr>
          <w:rFonts w:ascii="Century Gothic" w:hAnsi="Century Gothic" w:cs="Arial"/>
          <w:color w:val="000000" w:themeColor="text1"/>
          <w:bdr w:val="none" w:sz="0" w:space="0" w:color="auto" w:frame="1"/>
        </w:rPr>
      </w:pPr>
      <w:r w:rsidRPr="00B41928">
        <w:rPr>
          <w:rFonts w:ascii="Century Gothic" w:hAnsi="Century Gothic"/>
          <w:color w:val="000000" w:themeColor="text1"/>
          <w:szCs w:val="18"/>
          <w:shd w:val="clear" w:color="auto" w:fill="FFFFFF"/>
        </w:rPr>
        <w:t xml:space="preserve">We have strong links with our local secondary school who perform live music with a range of instruments. The children also have the opportunity to learn familiar songs and sing along with the performers. Key Strings visit once per year to introduce the children to a range of string instruments which they then play for the children. </w:t>
      </w:r>
      <w:r w:rsidR="000C5751" w:rsidRPr="00B41928">
        <w:rPr>
          <w:rFonts w:ascii="Century Gothic" w:hAnsi="Century Gothic"/>
          <w:color w:val="000000" w:themeColor="text1"/>
          <w:szCs w:val="18"/>
          <w:shd w:val="clear" w:color="auto" w:fill="FFFFFF"/>
        </w:rPr>
        <w:t>Children also participate in World Music Day, where they learn about different genres of music and experience live music. Children in KS1 have the opportunity to take part in ‘Singing Club’ where they perform a song at ou</w:t>
      </w:r>
      <w:r w:rsidR="006766E5">
        <w:rPr>
          <w:rFonts w:ascii="Century Gothic" w:hAnsi="Century Gothic"/>
          <w:color w:val="000000" w:themeColor="text1"/>
          <w:szCs w:val="18"/>
          <w:shd w:val="clear" w:color="auto" w:fill="FFFFFF"/>
        </w:rPr>
        <w:t>r</w:t>
      </w:r>
      <w:r w:rsidR="000C5751" w:rsidRPr="00B41928">
        <w:rPr>
          <w:rFonts w:ascii="Century Gothic" w:hAnsi="Century Gothic"/>
          <w:color w:val="000000" w:themeColor="text1"/>
          <w:szCs w:val="18"/>
          <w:shd w:val="clear" w:color="auto" w:fill="FFFFFF"/>
        </w:rPr>
        <w:t xml:space="preserve"> Summer concert.</w:t>
      </w:r>
    </w:p>
    <w:p w14:paraId="06457AA0" w14:textId="77777777" w:rsidR="00CC28C3" w:rsidRPr="00B41928" w:rsidRDefault="00CC28C3" w:rsidP="00CC28C3">
      <w:pPr>
        <w:rPr>
          <w:rFonts w:ascii="Century Gothic" w:hAnsi="Century Gothic" w:cs="Arial"/>
          <w:color w:val="000000" w:themeColor="text1"/>
        </w:rPr>
      </w:pPr>
    </w:p>
    <w:p w14:paraId="2E98C761" w14:textId="77777777" w:rsidR="000C62D8" w:rsidRPr="00B41928" w:rsidRDefault="000C62D8" w:rsidP="00D90234">
      <w:pPr>
        <w:pStyle w:val="NormalWeb"/>
        <w:spacing w:before="0" w:beforeAutospacing="0" w:after="0" w:afterAutospacing="0"/>
        <w:textAlignment w:val="top"/>
        <w:rPr>
          <w:rFonts w:ascii="Century Gothic" w:hAnsi="Century Gothic" w:cs="Arial"/>
          <w:b/>
          <w:bCs/>
          <w:color w:val="000000" w:themeColor="text1"/>
          <w:u w:val="single"/>
          <w:bdr w:val="none" w:sz="0" w:space="0" w:color="auto" w:frame="1"/>
        </w:rPr>
      </w:pPr>
      <w:r w:rsidRPr="00B41928">
        <w:rPr>
          <w:rFonts w:ascii="Century Gothic" w:hAnsi="Century Gothic" w:cs="Arial"/>
          <w:color w:val="000000" w:themeColor="text1"/>
        </w:rPr>
        <w:t> </w:t>
      </w:r>
      <w:r w:rsidRPr="00B41928">
        <w:rPr>
          <w:rFonts w:ascii="Century Gothic" w:hAnsi="Century Gothic" w:cs="Arial"/>
          <w:b/>
          <w:bCs/>
          <w:color w:val="000000" w:themeColor="text1"/>
          <w:u w:val="single"/>
          <w:bdr w:val="none" w:sz="0" w:space="0" w:color="auto" w:frame="1"/>
        </w:rPr>
        <w:t>Impact</w:t>
      </w:r>
    </w:p>
    <w:p w14:paraId="2719C4BD" w14:textId="63CA908B" w:rsidR="00CC28C3" w:rsidRPr="00B41928" w:rsidRDefault="00CC28C3" w:rsidP="00D90234">
      <w:pPr>
        <w:pStyle w:val="NormalWeb"/>
        <w:spacing w:before="0" w:beforeAutospacing="0" w:after="0" w:afterAutospacing="0"/>
        <w:textAlignment w:val="top"/>
        <w:rPr>
          <w:rFonts w:ascii="Century Gothic" w:hAnsi="Century Gothic"/>
          <w:color w:val="000000" w:themeColor="text1"/>
          <w:szCs w:val="18"/>
          <w:shd w:val="clear" w:color="auto" w:fill="FFFFFF"/>
        </w:rPr>
      </w:pPr>
      <w:r w:rsidRPr="00B41928">
        <w:rPr>
          <w:rFonts w:ascii="Century Gothic" w:hAnsi="Century Gothic" w:cs="Arial"/>
          <w:color w:val="000000" w:themeColor="text1"/>
          <w:bdr w:val="none" w:sz="0" w:space="0" w:color="auto" w:frame="1"/>
        </w:rPr>
        <w:t>The impact of our Music curriculum is for children to acquire the age-related knowledge and skills in order to</w:t>
      </w:r>
      <w:r w:rsidRPr="00B41928">
        <w:rPr>
          <w:rFonts w:ascii="Century Gothic" w:hAnsi="Century Gothic" w:cs="Arial"/>
          <w:b/>
          <w:bCs/>
          <w:color w:val="000000" w:themeColor="text1"/>
          <w:u w:val="single"/>
          <w:bdr w:val="none" w:sz="0" w:space="0" w:color="auto" w:frame="1"/>
        </w:rPr>
        <w:t xml:space="preserve"> </w:t>
      </w:r>
      <w:r w:rsidRPr="00B41928">
        <w:rPr>
          <w:rFonts w:ascii="Century Gothic" w:hAnsi="Century Gothic"/>
          <w:color w:val="000000" w:themeColor="text1"/>
          <w:szCs w:val="18"/>
          <w:shd w:val="clear" w:color="auto" w:fill="FFFFFF"/>
        </w:rPr>
        <w:t>appraise, perform, compose and improvise music.</w:t>
      </w:r>
    </w:p>
    <w:p w14:paraId="30F264D8" w14:textId="1E19A288" w:rsidR="00CC28C3" w:rsidRPr="00B41928" w:rsidRDefault="00CC28C3" w:rsidP="00CC28C3">
      <w:pPr>
        <w:pStyle w:val="NormalWeb"/>
        <w:numPr>
          <w:ilvl w:val="0"/>
          <w:numId w:val="4"/>
        </w:numPr>
        <w:spacing w:before="0" w:beforeAutospacing="0" w:after="0" w:afterAutospacing="0"/>
        <w:textAlignment w:val="top"/>
        <w:rPr>
          <w:rFonts w:ascii="Century Gothic" w:hAnsi="Century Gothic"/>
          <w:color w:val="000000" w:themeColor="text1"/>
          <w:szCs w:val="18"/>
          <w:shd w:val="clear" w:color="auto" w:fill="FFFFFF"/>
        </w:rPr>
      </w:pPr>
      <w:r w:rsidRPr="00B41928">
        <w:rPr>
          <w:rFonts w:ascii="Century Gothic" w:hAnsi="Century Gothic"/>
          <w:color w:val="000000" w:themeColor="text1"/>
          <w:szCs w:val="18"/>
          <w:shd w:val="clear" w:color="auto" w:fill="FFFFFF"/>
        </w:rPr>
        <w:t xml:space="preserve">Children will develop the language in order to be able to appraise music they hear. They will have the opportunity to listen to a wide range of genres of music to broaden their experiences. </w:t>
      </w:r>
    </w:p>
    <w:p w14:paraId="79CE87FC" w14:textId="1FFF447F" w:rsidR="00CC28C3" w:rsidRPr="00B41928" w:rsidRDefault="00CC28C3" w:rsidP="00CC28C3">
      <w:pPr>
        <w:pStyle w:val="NormalWeb"/>
        <w:numPr>
          <w:ilvl w:val="0"/>
          <w:numId w:val="4"/>
        </w:numPr>
        <w:spacing w:before="0" w:beforeAutospacing="0" w:after="0" w:afterAutospacing="0"/>
        <w:textAlignment w:val="top"/>
        <w:rPr>
          <w:rFonts w:ascii="Century Gothic" w:hAnsi="Century Gothic"/>
          <w:color w:val="000000" w:themeColor="text1"/>
          <w:szCs w:val="18"/>
          <w:shd w:val="clear" w:color="auto" w:fill="FFFFFF"/>
        </w:rPr>
      </w:pPr>
      <w:r w:rsidRPr="00B41928">
        <w:rPr>
          <w:rFonts w:ascii="Century Gothic" w:hAnsi="Century Gothic"/>
          <w:color w:val="000000" w:themeColor="text1"/>
          <w:szCs w:val="18"/>
          <w:shd w:val="clear" w:color="auto" w:fill="FFFFFF"/>
        </w:rPr>
        <w:t>Children will develop skills to allow them to play a range of instruments and sing a variety of songs. Children will develop the confidence to perform to an audience.</w:t>
      </w:r>
    </w:p>
    <w:p w14:paraId="00C4F565" w14:textId="7A4F4B6E" w:rsidR="00CC28C3" w:rsidRPr="00B41928" w:rsidRDefault="00CC28C3" w:rsidP="00CC28C3">
      <w:pPr>
        <w:pStyle w:val="NormalWeb"/>
        <w:numPr>
          <w:ilvl w:val="0"/>
          <w:numId w:val="4"/>
        </w:numPr>
        <w:spacing w:before="0" w:beforeAutospacing="0" w:after="0" w:afterAutospacing="0"/>
        <w:textAlignment w:val="top"/>
        <w:rPr>
          <w:rFonts w:ascii="Century Gothic" w:hAnsi="Century Gothic"/>
          <w:color w:val="000000" w:themeColor="text1"/>
          <w:szCs w:val="18"/>
          <w:shd w:val="clear" w:color="auto" w:fill="FFFFFF"/>
        </w:rPr>
      </w:pPr>
      <w:r w:rsidRPr="00B41928">
        <w:rPr>
          <w:rFonts w:ascii="Century Gothic" w:hAnsi="Century Gothic"/>
          <w:color w:val="000000" w:themeColor="text1"/>
          <w:szCs w:val="18"/>
          <w:shd w:val="clear" w:color="auto" w:fill="FFFFFF"/>
        </w:rPr>
        <w:t>Children will have the technical knowledge to be able to compose their own short pieces of music – including the use of musical notation.</w:t>
      </w:r>
    </w:p>
    <w:p w14:paraId="1BEB0A96" w14:textId="31308B81" w:rsidR="003C580E" w:rsidRPr="00B41928" w:rsidRDefault="003C580E" w:rsidP="00CC28C3">
      <w:pPr>
        <w:pStyle w:val="NormalWeb"/>
        <w:numPr>
          <w:ilvl w:val="0"/>
          <w:numId w:val="4"/>
        </w:numPr>
        <w:spacing w:before="0" w:beforeAutospacing="0" w:after="0" w:afterAutospacing="0"/>
        <w:textAlignment w:val="top"/>
        <w:rPr>
          <w:rFonts w:ascii="Century Gothic" w:hAnsi="Century Gothic"/>
          <w:color w:val="000000" w:themeColor="text1"/>
          <w:szCs w:val="18"/>
          <w:shd w:val="clear" w:color="auto" w:fill="FFFFFF"/>
        </w:rPr>
      </w:pPr>
      <w:r w:rsidRPr="00B41928">
        <w:rPr>
          <w:rFonts w:ascii="Century Gothic" w:hAnsi="Century Gothic"/>
          <w:color w:val="000000" w:themeColor="text1"/>
          <w:szCs w:val="18"/>
          <w:shd w:val="clear" w:color="auto" w:fill="FFFFFF"/>
        </w:rPr>
        <w:lastRenderedPageBreak/>
        <w:t xml:space="preserve">Children will have the knowledge and confidence to explore different ways of representing music. </w:t>
      </w:r>
    </w:p>
    <w:p w14:paraId="5DD47A8A" w14:textId="71C55F3E" w:rsidR="00CC28C3" w:rsidRPr="00B41928" w:rsidRDefault="00CC28C3" w:rsidP="00D90234">
      <w:pPr>
        <w:pStyle w:val="NormalWeb"/>
        <w:spacing w:before="0" w:beforeAutospacing="0" w:after="0" w:afterAutospacing="0"/>
        <w:textAlignment w:val="top"/>
        <w:rPr>
          <w:rFonts w:ascii="Century Gothic" w:hAnsi="Century Gothic"/>
          <w:color w:val="000000" w:themeColor="text1"/>
          <w:szCs w:val="18"/>
          <w:shd w:val="clear" w:color="auto" w:fill="FFFFFF"/>
        </w:rPr>
      </w:pPr>
      <w:r w:rsidRPr="00B41928">
        <w:rPr>
          <w:rFonts w:ascii="Century Gothic" w:hAnsi="Century Gothic"/>
          <w:color w:val="000000" w:themeColor="text1"/>
          <w:szCs w:val="18"/>
          <w:shd w:val="clear" w:color="auto" w:fill="FFFFFF"/>
        </w:rPr>
        <w:t>Children will remember more of what they have learned and make links between previous learning to make it more meaningful.</w:t>
      </w:r>
    </w:p>
    <w:p w14:paraId="2E46BFA9" w14:textId="77777777" w:rsidR="00CC28C3" w:rsidRPr="00B41928" w:rsidRDefault="00CC28C3" w:rsidP="00D90234">
      <w:pPr>
        <w:pStyle w:val="NormalWeb"/>
        <w:spacing w:before="0" w:beforeAutospacing="0" w:after="0" w:afterAutospacing="0"/>
        <w:textAlignment w:val="top"/>
        <w:rPr>
          <w:rFonts w:ascii="Century Gothic" w:hAnsi="Century Gothic" w:cs="Arial"/>
          <w:color w:val="000000" w:themeColor="text1"/>
        </w:rPr>
      </w:pPr>
    </w:p>
    <w:p w14:paraId="314AE50A" w14:textId="0E1FF989" w:rsidR="00A61C56" w:rsidRPr="00B41928" w:rsidRDefault="000C62D8" w:rsidP="00C4657F">
      <w:pPr>
        <w:textAlignment w:val="top"/>
        <w:rPr>
          <w:rFonts w:ascii="Century Gothic" w:hAnsi="Century Gothic"/>
          <w:b/>
          <w:color w:val="000000" w:themeColor="text1"/>
          <w:u w:val="single"/>
        </w:rPr>
      </w:pPr>
      <w:r w:rsidRPr="00B41928">
        <w:rPr>
          <w:rFonts w:ascii="Century Gothic" w:eastAsia="Times New Roman" w:hAnsi="Century Gothic" w:cs="Arial"/>
          <w:color w:val="000000" w:themeColor="text1"/>
          <w:lang w:eastAsia="en-GB"/>
        </w:rPr>
        <w:t> </w:t>
      </w:r>
      <w:r w:rsidR="00A61C56" w:rsidRPr="00B41928">
        <w:rPr>
          <w:rFonts w:ascii="Century Gothic" w:hAnsi="Century Gothic"/>
          <w:b/>
          <w:color w:val="000000" w:themeColor="text1"/>
          <w:u w:val="single"/>
        </w:rPr>
        <w:t>Section 2: Procedures and Practice</w:t>
      </w:r>
    </w:p>
    <w:p w14:paraId="214170EC" w14:textId="77777777" w:rsidR="00234017" w:rsidRPr="00B41928" w:rsidRDefault="00234017">
      <w:pPr>
        <w:rPr>
          <w:rFonts w:ascii="Century Gothic" w:hAnsi="Century Gothic"/>
          <w:b/>
          <w:color w:val="000000" w:themeColor="text1"/>
          <w:u w:val="single"/>
        </w:rPr>
      </w:pPr>
    </w:p>
    <w:p w14:paraId="6695E1BA" w14:textId="77777777" w:rsidR="00234017" w:rsidRPr="00B41928" w:rsidRDefault="00234017">
      <w:pPr>
        <w:rPr>
          <w:rFonts w:ascii="Century Gothic" w:hAnsi="Century Gothic"/>
          <w:b/>
          <w:color w:val="000000" w:themeColor="text1"/>
          <w:u w:val="single"/>
        </w:rPr>
      </w:pPr>
      <w:r w:rsidRPr="00B41928">
        <w:rPr>
          <w:rFonts w:ascii="Century Gothic" w:hAnsi="Century Gothic"/>
          <w:b/>
          <w:color w:val="000000" w:themeColor="text1"/>
          <w:u w:val="single"/>
        </w:rPr>
        <w:t xml:space="preserve">Roles and Responsibilities </w:t>
      </w:r>
    </w:p>
    <w:p w14:paraId="1F018E2A" w14:textId="77777777" w:rsidR="00A61C56" w:rsidRPr="00B41928" w:rsidRDefault="008231FB">
      <w:pPr>
        <w:rPr>
          <w:rFonts w:ascii="Century Gothic" w:hAnsi="Century Gothic"/>
          <w:color w:val="000000" w:themeColor="text1"/>
        </w:rPr>
      </w:pPr>
      <w:r w:rsidRPr="00B41928">
        <w:rPr>
          <w:rFonts w:ascii="Century Gothic" w:hAnsi="Century Gothic"/>
          <w:color w:val="000000" w:themeColor="text1"/>
        </w:rPr>
        <w:t>The Music</w:t>
      </w:r>
      <w:r w:rsidR="00A61C56" w:rsidRPr="00B41928">
        <w:rPr>
          <w:rFonts w:ascii="Century Gothic" w:hAnsi="Century Gothic"/>
          <w:color w:val="000000" w:themeColor="text1"/>
        </w:rPr>
        <w:t xml:space="preserve"> leader is responsible for providing an overview of the subject</w:t>
      </w:r>
      <w:r w:rsidR="00F33C3A" w:rsidRPr="00B41928">
        <w:rPr>
          <w:rFonts w:ascii="Century Gothic" w:hAnsi="Century Gothic"/>
          <w:color w:val="000000" w:themeColor="text1"/>
        </w:rPr>
        <w:t xml:space="preserve"> across the school</w:t>
      </w:r>
      <w:r w:rsidR="00A61C56" w:rsidRPr="00B41928">
        <w:rPr>
          <w:rFonts w:ascii="Century Gothic" w:hAnsi="Century Gothic"/>
          <w:color w:val="000000" w:themeColor="text1"/>
        </w:rPr>
        <w:t xml:space="preserve"> </w:t>
      </w:r>
      <w:r w:rsidR="00F33C3A" w:rsidRPr="00B41928">
        <w:rPr>
          <w:rFonts w:ascii="Century Gothic" w:hAnsi="Century Gothic"/>
          <w:color w:val="000000" w:themeColor="text1"/>
        </w:rPr>
        <w:t xml:space="preserve">to inform staff planning and to over advice in which the curriculum can be delivered in an effective and engaging way.  They should have an up-to-date knowledge of the subject requirements and ensure that these are met across the school, as well as having an overview of assessment. </w:t>
      </w:r>
      <w:r w:rsidR="00451C98" w:rsidRPr="00B41928">
        <w:rPr>
          <w:rFonts w:ascii="Century Gothic" w:hAnsi="Century Gothic"/>
          <w:color w:val="000000" w:themeColor="text1"/>
        </w:rPr>
        <w:t xml:space="preserve">They are responsible for ensuring that an overview of the subject is available on the school website. </w:t>
      </w:r>
      <w:r w:rsidRPr="00B41928">
        <w:rPr>
          <w:rFonts w:ascii="Century Gothic" w:hAnsi="Century Gothic"/>
          <w:color w:val="000000" w:themeColor="text1"/>
        </w:rPr>
        <w:t>The</w:t>
      </w:r>
      <w:r w:rsidR="00D90234" w:rsidRPr="00B41928">
        <w:rPr>
          <w:rFonts w:ascii="Century Gothic" w:hAnsi="Century Gothic"/>
          <w:color w:val="000000" w:themeColor="text1"/>
        </w:rPr>
        <w:t xml:space="preserve"> </w:t>
      </w:r>
      <w:r w:rsidRPr="00B41928">
        <w:rPr>
          <w:rFonts w:ascii="Century Gothic" w:hAnsi="Century Gothic"/>
          <w:color w:val="000000" w:themeColor="text1"/>
        </w:rPr>
        <w:t>Music</w:t>
      </w:r>
      <w:r w:rsidR="00F33C3A" w:rsidRPr="00B41928">
        <w:rPr>
          <w:rFonts w:ascii="Century Gothic" w:hAnsi="Century Gothic"/>
          <w:color w:val="000000" w:themeColor="text1"/>
        </w:rPr>
        <w:t xml:space="preserve"> leader also has a sound knowledge of the resources which are available within school and ensures that resources are replenished and updated as necessary. The</w:t>
      </w:r>
      <w:r w:rsidRPr="00B41928">
        <w:rPr>
          <w:rFonts w:ascii="Century Gothic" w:hAnsi="Century Gothic"/>
          <w:color w:val="000000" w:themeColor="text1"/>
        </w:rPr>
        <w:t xml:space="preserve"> Music</w:t>
      </w:r>
      <w:r w:rsidR="00F33C3A" w:rsidRPr="00B41928">
        <w:rPr>
          <w:rFonts w:ascii="Century Gothic" w:hAnsi="Century Gothic"/>
          <w:color w:val="000000" w:themeColor="text1"/>
        </w:rPr>
        <w:t xml:space="preserve"> leader is responsible for the planning and implementation of any subject specific events which are ran in the school.</w:t>
      </w:r>
    </w:p>
    <w:p w14:paraId="19B7A2D3" w14:textId="21084638" w:rsidR="00234017" w:rsidRPr="00B41928" w:rsidRDefault="008231FB">
      <w:pPr>
        <w:rPr>
          <w:rFonts w:ascii="Century Gothic" w:hAnsi="Century Gothic"/>
          <w:color w:val="000000" w:themeColor="text1"/>
        </w:rPr>
      </w:pPr>
      <w:r w:rsidRPr="00B41928">
        <w:rPr>
          <w:rFonts w:ascii="Century Gothic" w:hAnsi="Century Gothic"/>
          <w:color w:val="000000" w:themeColor="text1"/>
        </w:rPr>
        <w:t>Individual</w:t>
      </w:r>
      <w:r w:rsidR="00F33C3A" w:rsidRPr="00B41928">
        <w:rPr>
          <w:rFonts w:ascii="Century Gothic" w:hAnsi="Century Gothic"/>
          <w:color w:val="000000" w:themeColor="text1"/>
        </w:rPr>
        <w:t xml:space="preserve"> teachers are responsible for the </w:t>
      </w:r>
      <w:r w:rsidR="00AF5D0F" w:rsidRPr="00B41928">
        <w:rPr>
          <w:rFonts w:ascii="Century Gothic" w:hAnsi="Century Gothic"/>
          <w:color w:val="000000" w:themeColor="text1"/>
        </w:rPr>
        <w:t>day-to-day</w:t>
      </w:r>
      <w:r w:rsidR="00F33C3A" w:rsidRPr="00B41928">
        <w:rPr>
          <w:rFonts w:ascii="Century Gothic" w:hAnsi="Century Gothic"/>
          <w:color w:val="000000" w:themeColor="text1"/>
        </w:rPr>
        <w:t xml:space="preserve"> pl</w:t>
      </w:r>
      <w:r w:rsidR="00234017" w:rsidRPr="00B41928">
        <w:rPr>
          <w:rFonts w:ascii="Century Gothic" w:hAnsi="Century Gothic"/>
          <w:color w:val="000000" w:themeColor="text1"/>
        </w:rPr>
        <w:t>anning, de</w:t>
      </w:r>
      <w:r w:rsidRPr="00B41928">
        <w:rPr>
          <w:rFonts w:ascii="Century Gothic" w:hAnsi="Century Gothic"/>
          <w:color w:val="000000" w:themeColor="text1"/>
        </w:rPr>
        <w:t>livery and assessment of the Music</w:t>
      </w:r>
      <w:r w:rsidR="00234017" w:rsidRPr="00B41928">
        <w:rPr>
          <w:rFonts w:ascii="Century Gothic" w:hAnsi="Century Gothic"/>
          <w:color w:val="000000" w:themeColor="text1"/>
        </w:rPr>
        <w:t xml:space="preserve"> </w:t>
      </w:r>
      <w:r w:rsidR="00DE6844" w:rsidRPr="00B41928">
        <w:rPr>
          <w:rFonts w:ascii="Century Gothic" w:hAnsi="Century Gothic"/>
          <w:color w:val="000000" w:themeColor="text1"/>
        </w:rPr>
        <w:t>curriculum. The</w:t>
      </w:r>
      <w:r w:rsidR="00E6324A" w:rsidRPr="00B41928">
        <w:rPr>
          <w:rFonts w:ascii="Century Gothic" w:hAnsi="Century Gothic"/>
          <w:color w:val="000000" w:themeColor="text1"/>
        </w:rPr>
        <w:t xml:space="preserve"> relevant governor</w:t>
      </w:r>
      <w:r w:rsidR="00234017" w:rsidRPr="00B41928">
        <w:rPr>
          <w:rFonts w:ascii="Century Gothic" w:hAnsi="Century Gothic"/>
          <w:color w:val="000000" w:themeColor="text1"/>
        </w:rPr>
        <w:t xml:space="preserve"> is responsible for ensuring there is a good professional dialogue with the subject leader throughout the school year.</w:t>
      </w:r>
    </w:p>
    <w:p w14:paraId="34EE29A8" w14:textId="77777777" w:rsidR="00234017" w:rsidRPr="00B41928" w:rsidRDefault="00234017">
      <w:pPr>
        <w:rPr>
          <w:rFonts w:ascii="Century Gothic" w:hAnsi="Century Gothic"/>
          <w:color w:val="000000" w:themeColor="text1"/>
        </w:rPr>
      </w:pPr>
    </w:p>
    <w:p w14:paraId="2FC0E3EE" w14:textId="77777777" w:rsidR="005C7085" w:rsidRPr="00B41928" w:rsidRDefault="005C7085">
      <w:pPr>
        <w:rPr>
          <w:rFonts w:ascii="Century Gothic" w:hAnsi="Century Gothic"/>
          <w:color w:val="000000" w:themeColor="text1"/>
        </w:rPr>
      </w:pPr>
    </w:p>
    <w:p w14:paraId="15F4E965" w14:textId="77777777" w:rsidR="00234017" w:rsidRPr="00B41928" w:rsidRDefault="005C7085">
      <w:pPr>
        <w:rPr>
          <w:rFonts w:ascii="Century Gothic" w:hAnsi="Century Gothic"/>
          <w:b/>
          <w:color w:val="000000" w:themeColor="text1"/>
          <w:u w:val="single"/>
        </w:rPr>
      </w:pPr>
      <w:r w:rsidRPr="00B41928">
        <w:rPr>
          <w:rFonts w:ascii="Century Gothic" w:hAnsi="Century Gothic"/>
          <w:b/>
          <w:color w:val="000000" w:themeColor="text1"/>
          <w:u w:val="single"/>
        </w:rPr>
        <w:t xml:space="preserve">Section 3: </w:t>
      </w:r>
      <w:r w:rsidR="00234017" w:rsidRPr="00B41928">
        <w:rPr>
          <w:rFonts w:ascii="Century Gothic" w:hAnsi="Century Gothic"/>
          <w:b/>
          <w:color w:val="000000" w:themeColor="text1"/>
          <w:u w:val="single"/>
        </w:rPr>
        <w:t>Aspects</w:t>
      </w:r>
    </w:p>
    <w:p w14:paraId="6FAA898D" w14:textId="77777777" w:rsidR="00D90234" w:rsidRPr="00B41928" w:rsidRDefault="00D90234" w:rsidP="00D90234">
      <w:pPr>
        <w:shd w:val="clear" w:color="auto" w:fill="FFFFFF"/>
        <w:spacing w:before="278" w:line="274" w:lineRule="exact"/>
        <w:rPr>
          <w:rFonts w:ascii="Century Gothic" w:hAnsi="Century Gothic"/>
          <w:b/>
          <w:color w:val="000000" w:themeColor="text1"/>
          <w:w w:val="95"/>
          <w:u w:val="single"/>
        </w:rPr>
      </w:pPr>
      <w:r w:rsidRPr="00B41928">
        <w:rPr>
          <w:rFonts w:ascii="Century Gothic" w:hAnsi="Century Gothic"/>
          <w:b/>
          <w:color w:val="000000" w:themeColor="text1"/>
          <w:w w:val="95"/>
          <w:u w:val="single"/>
        </w:rPr>
        <w:t>SMCS and British Values</w:t>
      </w:r>
    </w:p>
    <w:p w14:paraId="7C6BD976" w14:textId="77777777"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We will ensure that these aspects and values are integrated into and fostered through the children’s education in Music at Parklands.</w:t>
      </w:r>
    </w:p>
    <w:p w14:paraId="50826BCB" w14:textId="77777777" w:rsidR="00D90234" w:rsidRPr="00B41928" w:rsidRDefault="00D90234" w:rsidP="00D90234">
      <w:pPr>
        <w:shd w:val="clear" w:color="auto" w:fill="FFFFFF"/>
        <w:spacing w:before="278" w:line="274" w:lineRule="exact"/>
        <w:rPr>
          <w:rFonts w:ascii="Century Gothic" w:hAnsi="Century Gothic"/>
          <w:color w:val="000000" w:themeColor="text1"/>
          <w:w w:val="95"/>
          <w:u w:val="single"/>
        </w:rPr>
      </w:pPr>
      <w:r w:rsidRPr="00B41928">
        <w:rPr>
          <w:rFonts w:ascii="Century Gothic" w:hAnsi="Century Gothic"/>
          <w:color w:val="000000" w:themeColor="text1"/>
          <w:w w:val="95"/>
          <w:u w:val="single"/>
        </w:rPr>
        <w:t>Spiritual Education</w:t>
      </w:r>
    </w:p>
    <w:p w14:paraId="366E2230" w14:textId="77777777"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Through a well-balanced curriculum, Music provides a variety of opportunities for children to express themselves through singing and using instruments. They are encouraged to compose sound stories and simple music in response to stimuli including nature, for example the weather. They can speak about how music makes them feel. </w:t>
      </w:r>
    </w:p>
    <w:p w14:paraId="3A22644E" w14:textId="77777777" w:rsidR="00D90234" w:rsidRPr="00B41928" w:rsidRDefault="00D90234" w:rsidP="00D90234">
      <w:pPr>
        <w:shd w:val="clear" w:color="auto" w:fill="FFFFFF"/>
        <w:spacing w:before="278" w:line="274" w:lineRule="exact"/>
        <w:rPr>
          <w:rFonts w:ascii="Century Gothic" w:hAnsi="Century Gothic"/>
          <w:color w:val="000000" w:themeColor="text1"/>
          <w:w w:val="95"/>
          <w:u w:val="single"/>
        </w:rPr>
      </w:pPr>
      <w:r w:rsidRPr="00B41928">
        <w:rPr>
          <w:rFonts w:ascii="Century Gothic" w:hAnsi="Century Gothic"/>
          <w:color w:val="000000" w:themeColor="text1"/>
          <w:w w:val="95"/>
          <w:u w:val="single"/>
        </w:rPr>
        <w:t xml:space="preserve">Moral education </w:t>
      </w:r>
    </w:p>
    <w:p w14:paraId="546EC825" w14:textId="77777777"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Through musical activities at Parklands children have opportunities to encounter pieces of music which evoke a range of emotions and raise questions, exploring how music can convey human emotions such as sadness, joy, or anger. They can begin to understand the self-discipline required to perform. </w:t>
      </w:r>
    </w:p>
    <w:p w14:paraId="39011C0B" w14:textId="77777777" w:rsidR="00D90234" w:rsidRPr="00B41928" w:rsidRDefault="00D90234" w:rsidP="00D90234">
      <w:pPr>
        <w:shd w:val="clear" w:color="auto" w:fill="FFFFFF"/>
        <w:spacing w:before="278" w:line="274" w:lineRule="exact"/>
        <w:rPr>
          <w:rFonts w:ascii="Century Gothic" w:hAnsi="Century Gothic"/>
          <w:color w:val="000000" w:themeColor="text1"/>
          <w:w w:val="95"/>
          <w:u w:val="single"/>
        </w:rPr>
      </w:pPr>
      <w:r w:rsidRPr="00B41928">
        <w:rPr>
          <w:rFonts w:ascii="Century Gothic" w:hAnsi="Century Gothic"/>
          <w:color w:val="000000" w:themeColor="text1"/>
          <w:w w:val="95"/>
          <w:u w:val="single"/>
        </w:rPr>
        <w:t>Social education</w:t>
      </w:r>
    </w:p>
    <w:p w14:paraId="7A9D9B59" w14:textId="1579CB95"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In Music children </w:t>
      </w:r>
      <w:r w:rsidR="00AF5D0F" w:rsidRPr="00B41928">
        <w:rPr>
          <w:rFonts w:ascii="Century Gothic" w:hAnsi="Century Gothic"/>
          <w:color w:val="000000" w:themeColor="text1"/>
          <w:w w:val="95"/>
        </w:rPr>
        <w:t>can</w:t>
      </w:r>
      <w:r w:rsidRPr="00B41928">
        <w:rPr>
          <w:rFonts w:ascii="Century Gothic" w:hAnsi="Century Gothic"/>
          <w:color w:val="000000" w:themeColor="text1"/>
          <w:w w:val="95"/>
        </w:rPr>
        <w:t xml:space="preserve"> collaborate as groups, supporting each other in forming ideas and working towards a common outcome. They listen to others’ ideas and </w:t>
      </w:r>
      <w:r w:rsidR="00AF5D0F" w:rsidRPr="00B41928">
        <w:rPr>
          <w:rFonts w:ascii="Century Gothic" w:hAnsi="Century Gothic"/>
          <w:color w:val="000000" w:themeColor="text1"/>
          <w:w w:val="95"/>
        </w:rPr>
        <w:t>can</w:t>
      </w:r>
      <w:r w:rsidRPr="00B41928">
        <w:rPr>
          <w:rFonts w:ascii="Century Gothic" w:hAnsi="Century Gothic"/>
          <w:color w:val="000000" w:themeColor="text1"/>
          <w:w w:val="95"/>
        </w:rPr>
        <w:t xml:space="preserve"> cooperate and share expertise. They begin to learn how music impacts on society through public performance and the media. </w:t>
      </w:r>
    </w:p>
    <w:p w14:paraId="0B5D9EDF" w14:textId="77777777" w:rsidR="00D90234" w:rsidRPr="00B41928" w:rsidRDefault="00D90234" w:rsidP="00D90234">
      <w:pPr>
        <w:shd w:val="clear" w:color="auto" w:fill="FFFFFF"/>
        <w:spacing w:before="278" w:line="274" w:lineRule="exact"/>
        <w:rPr>
          <w:rFonts w:ascii="Century Gothic" w:hAnsi="Century Gothic"/>
          <w:color w:val="000000" w:themeColor="text1"/>
          <w:w w:val="95"/>
          <w:u w:val="single"/>
        </w:rPr>
      </w:pPr>
      <w:r w:rsidRPr="00B41928">
        <w:rPr>
          <w:rFonts w:ascii="Century Gothic" w:hAnsi="Century Gothic"/>
          <w:color w:val="000000" w:themeColor="text1"/>
          <w:w w:val="95"/>
          <w:u w:val="single"/>
        </w:rPr>
        <w:t>Cultural Education.</w:t>
      </w:r>
    </w:p>
    <w:p w14:paraId="21A4761A" w14:textId="25D6E426"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Music provides excellent opportunities for children to experience work and performances by composers </w:t>
      </w:r>
      <w:r w:rsidR="005E533C" w:rsidRPr="00B41928">
        <w:rPr>
          <w:rFonts w:ascii="Century Gothic" w:hAnsi="Century Gothic"/>
          <w:color w:val="000000" w:themeColor="text1"/>
          <w:w w:val="95"/>
        </w:rPr>
        <w:t xml:space="preserve"> </w:t>
      </w:r>
      <w:r w:rsidRPr="00B41928">
        <w:rPr>
          <w:rFonts w:ascii="Century Gothic" w:hAnsi="Century Gothic"/>
          <w:color w:val="000000" w:themeColor="text1"/>
          <w:w w:val="95"/>
        </w:rPr>
        <w:t xml:space="preserve"> and performers people from a variety of cultures. Through listening to the work of </w:t>
      </w:r>
      <w:r w:rsidRPr="00B41928">
        <w:rPr>
          <w:rFonts w:ascii="Century Gothic" w:hAnsi="Century Gothic"/>
          <w:color w:val="000000" w:themeColor="text1"/>
          <w:w w:val="95"/>
        </w:rPr>
        <w:lastRenderedPageBreak/>
        <w:t xml:space="preserve">musicians and composers they </w:t>
      </w:r>
      <w:r w:rsidR="00AF5D0F" w:rsidRPr="00B41928">
        <w:rPr>
          <w:rFonts w:ascii="Century Gothic" w:hAnsi="Century Gothic"/>
          <w:color w:val="000000" w:themeColor="text1"/>
          <w:w w:val="95"/>
        </w:rPr>
        <w:t>can</w:t>
      </w:r>
      <w:r w:rsidRPr="00B41928">
        <w:rPr>
          <w:rFonts w:ascii="Century Gothic" w:hAnsi="Century Gothic"/>
          <w:color w:val="000000" w:themeColor="text1"/>
          <w:w w:val="95"/>
        </w:rPr>
        <w:t xml:space="preserve"> have a range of viewpoints and influences. The children have opportunities to experience some live performances.</w:t>
      </w:r>
    </w:p>
    <w:p w14:paraId="3D5399EA" w14:textId="77777777" w:rsidR="00D90234" w:rsidRPr="00B41928" w:rsidRDefault="00D90234" w:rsidP="00D90234">
      <w:pPr>
        <w:shd w:val="clear" w:color="auto" w:fill="FFFFFF"/>
        <w:spacing w:before="278" w:line="274" w:lineRule="exact"/>
        <w:rPr>
          <w:rFonts w:ascii="Century Gothic" w:hAnsi="Century Gothic"/>
          <w:color w:val="000000" w:themeColor="text1"/>
          <w:w w:val="95"/>
          <w:u w:val="single"/>
        </w:rPr>
      </w:pPr>
      <w:r w:rsidRPr="00B41928">
        <w:rPr>
          <w:rFonts w:ascii="Century Gothic" w:hAnsi="Century Gothic"/>
          <w:color w:val="000000" w:themeColor="text1"/>
          <w:w w:val="95"/>
          <w:u w:val="single"/>
        </w:rPr>
        <w:t>Democracy</w:t>
      </w:r>
    </w:p>
    <w:p w14:paraId="4B447103" w14:textId="65810453"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All children </w:t>
      </w:r>
      <w:r w:rsidR="00AF5D0F" w:rsidRPr="00B41928">
        <w:rPr>
          <w:rFonts w:ascii="Century Gothic" w:hAnsi="Century Gothic"/>
          <w:color w:val="000000" w:themeColor="text1"/>
          <w:w w:val="95"/>
        </w:rPr>
        <w:t>can</w:t>
      </w:r>
      <w:r w:rsidRPr="00B41928">
        <w:rPr>
          <w:rFonts w:ascii="Century Gothic" w:hAnsi="Century Gothic"/>
          <w:color w:val="000000" w:themeColor="text1"/>
          <w:w w:val="95"/>
        </w:rPr>
        <w:t xml:space="preserve"> take part in musical activities, regardless of ethnicity, gender or ability. They have opportunities to be involved in decision making processes regarding their learning and particularly in group activities.</w:t>
      </w:r>
    </w:p>
    <w:p w14:paraId="1BB0531D" w14:textId="77777777" w:rsidR="00D90234" w:rsidRPr="00B41928" w:rsidRDefault="00D90234" w:rsidP="00D90234">
      <w:pPr>
        <w:shd w:val="clear" w:color="auto" w:fill="FFFFFF"/>
        <w:spacing w:before="278" w:line="274" w:lineRule="exact"/>
        <w:rPr>
          <w:rFonts w:ascii="Century Gothic" w:hAnsi="Century Gothic"/>
          <w:color w:val="000000" w:themeColor="text1"/>
          <w:w w:val="95"/>
          <w:u w:val="single"/>
        </w:rPr>
      </w:pPr>
      <w:r w:rsidRPr="00B41928">
        <w:rPr>
          <w:rFonts w:ascii="Century Gothic" w:hAnsi="Century Gothic"/>
          <w:color w:val="000000" w:themeColor="text1"/>
          <w:w w:val="95"/>
          <w:u w:val="single"/>
        </w:rPr>
        <w:t>Individual liberty</w:t>
      </w:r>
    </w:p>
    <w:p w14:paraId="56713CE6" w14:textId="28325E65" w:rsidR="00DE684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Music provides many opportunities for children to make choices and express personal preferences. They </w:t>
      </w:r>
      <w:r w:rsidR="00AF5D0F" w:rsidRPr="00B41928">
        <w:rPr>
          <w:rFonts w:ascii="Century Gothic" w:hAnsi="Century Gothic"/>
          <w:color w:val="000000" w:themeColor="text1"/>
          <w:w w:val="95"/>
        </w:rPr>
        <w:t>can</w:t>
      </w:r>
      <w:r w:rsidRPr="00B41928">
        <w:rPr>
          <w:rFonts w:ascii="Century Gothic" w:hAnsi="Century Gothic"/>
          <w:color w:val="000000" w:themeColor="text1"/>
          <w:w w:val="95"/>
        </w:rPr>
        <w:t xml:space="preserve"> control the direction of their learning in making music and explore sounds and processes of interest to them.</w:t>
      </w:r>
    </w:p>
    <w:p w14:paraId="513A3AB1" w14:textId="77777777"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u w:val="single"/>
        </w:rPr>
        <w:t>The rule of law</w:t>
      </w:r>
    </w:p>
    <w:p w14:paraId="41EA6ACC" w14:textId="776FC915"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Whilst creativity allows for personal expression, children are taught to use instruments and resources, including ICT, with care to ensure the safety of others. They understand the need for compliance with rules to ensure that they </w:t>
      </w:r>
      <w:r w:rsidR="00AF5D0F" w:rsidRPr="00B41928">
        <w:rPr>
          <w:rFonts w:ascii="Century Gothic" w:hAnsi="Century Gothic"/>
          <w:color w:val="000000" w:themeColor="text1"/>
          <w:w w:val="95"/>
        </w:rPr>
        <w:t>can</w:t>
      </w:r>
      <w:r w:rsidRPr="00B41928">
        <w:rPr>
          <w:rFonts w:ascii="Century Gothic" w:hAnsi="Century Gothic"/>
          <w:color w:val="000000" w:themeColor="text1"/>
          <w:w w:val="95"/>
        </w:rPr>
        <w:t xml:space="preserve"> work together.</w:t>
      </w:r>
    </w:p>
    <w:p w14:paraId="590FED6C" w14:textId="77777777" w:rsidR="00D90234" w:rsidRPr="00B41928" w:rsidRDefault="00D90234" w:rsidP="00D90234">
      <w:pPr>
        <w:shd w:val="clear" w:color="auto" w:fill="FFFFFF"/>
        <w:spacing w:before="278" w:line="274" w:lineRule="exact"/>
        <w:rPr>
          <w:rFonts w:ascii="Century Gothic" w:hAnsi="Century Gothic"/>
          <w:color w:val="000000" w:themeColor="text1"/>
          <w:w w:val="95"/>
          <w:u w:val="single"/>
        </w:rPr>
      </w:pPr>
      <w:r w:rsidRPr="00B41928">
        <w:rPr>
          <w:rFonts w:ascii="Century Gothic" w:hAnsi="Century Gothic"/>
          <w:color w:val="000000" w:themeColor="text1"/>
          <w:w w:val="95"/>
          <w:u w:val="single"/>
        </w:rPr>
        <w:t>Mutual respect and tolerance.</w:t>
      </w:r>
    </w:p>
    <w:p w14:paraId="531435DB" w14:textId="6638F00F" w:rsidR="00D90234" w:rsidRPr="00B41928" w:rsidRDefault="00D90234" w:rsidP="00D90234">
      <w:pPr>
        <w:shd w:val="clear" w:color="auto" w:fill="FFFFFF"/>
        <w:spacing w:before="278" w:line="274" w:lineRule="exact"/>
        <w:rPr>
          <w:rFonts w:ascii="Century Gothic" w:hAnsi="Century Gothic"/>
          <w:color w:val="000000" w:themeColor="text1"/>
          <w:w w:val="95"/>
        </w:rPr>
      </w:pPr>
      <w:r w:rsidRPr="00B41928">
        <w:rPr>
          <w:rFonts w:ascii="Century Gothic" w:hAnsi="Century Gothic"/>
          <w:color w:val="000000" w:themeColor="text1"/>
          <w:w w:val="95"/>
        </w:rPr>
        <w:t xml:space="preserve">Children are taught to respect each other, and adults, and to base their behaviour on the ‘Parklands Person’ principles. They learn that everyone is </w:t>
      </w:r>
      <w:r w:rsidR="00AF5D0F" w:rsidRPr="00B41928">
        <w:rPr>
          <w:rFonts w:ascii="Century Gothic" w:hAnsi="Century Gothic"/>
          <w:color w:val="000000" w:themeColor="text1"/>
          <w:w w:val="95"/>
        </w:rPr>
        <w:t>different,</w:t>
      </w:r>
      <w:r w:rsidRPr="00B41928">
        <w:rPr>
          <w:rFonts w:ascii="Century Gothic" w:hAnsi="Century Gothic"/>
          <w:color w:val="000000" w:themeColor="text1"/>
          <w:w w:val="95"/>
        </w:rPr>
        <w:t xml:space="preserve"> but everyone is equally important. We help children to develop their awareness of people’s differences and similarities, and to value the rich diversity of </w:t>
      </w:r>
      <w:r w:rsidR="00AF5D0F" w:rsidRPr="00B41928">
        <w:rPr>
          <w:rFonts w:ascii="Century Gothic" w:hAnsi="Century Gothic"/>
          <w:color w:val="000000" w:themeColor="text1"/>
          <w:w w:val="95"/>
        </w:rPr>
        <w:t>people</w:t>
      </w:r>
      <w:r w:rsidRPr="00B41928">
        <w:rPr>
          <w:rFonts w:ascii="Century Gothic" w:hAnsi="Century Gothic"/>
          <w:color w:val="000000" w:themeColor="text1"/>
          <w:w w:val="95"/>
        </w:rPr>
        <w:t xml:space="preserve">. Musical experiences teach them that there is a wide range of possibilities and there are no right or wrong answers. They learn to evaluate their own and others’ work and respect opinions.  </w:t>
      </w:r>
    </w:p>
    <w:p w14:paraId="4962E26F" w14:textId="77777777" w:rsidR="00D90234" w:rsidRPr="00B41928" w:rsidRDefault="00D90234" w:rsidP="00D90234">
      <w:pPr>
        <w:rPr>
          <w:rFonts w:ascii="Century Gothic" w:hAnsi="Century Gothic"/>
          <w:color w:val="000000" w:themeColor="text1"/>
          <w:w w:val="95"/>
        </w:rPr>
      </w:pPr>
    </w:p>
    <w:p w14:paraId="719587ED" w14:textId="77777777" w:rsidR="005E533C" w:rsidRPr="00B41928" w:rsidRDefault="005E533C" w:rsidP="000A50FE">
      <w:pPr>
        <w:rPr>
          <w:rFonts w:ascii="Century Gothic" w:hAnsi="Century Gothic"/>
          <w:b/>
          <w:color w:val="000000" w:themeColor="text1"/>
          <w:u w:val="single"/>
        </w:rPr>
      </w:pPr>
    </w:p>
    <w:p w14:paraId="108C7381" w14:textId="77777777" w:rsidR="005E533C" w:rsidRPr="00B41928" w:rsidRDefault="00234017" w:rsidP="000A50FE">
      <w:pPr>
        <w:rPr>
          <w:rFonts w:ascii="Century Gothic" w:hAnsi="Century Gothic"/>
          <w:color w:val="000000" w:themeColor="text1"/>
        </w:rPr>
      </w:pPr>
      <w:r w:rsidRPr="00B41928">
        <w:rPr>
          <w:rFonts w:ascii="Century Gothic" w:hAnsi="Century Gothic"/>
          <w:b/>
          <w:color w:val="000000" w:themeColor="text1"/>
          <w:u w:val="single"/>
        </w:rPr>
        <w:t>Planning</w:t>
      </w:r>
      <w:r w:rsidR="000A50FE" w:rsidRPr="00B41928">
        <w:rPr>
          <w:rFonts w:ascii="Century Gothic" w:hAnsi="Century Gothic"/>
          <w:color w:val="000000" w:themeColor="text1"/>
        </w:rPr>
        <w:t xml:space="preserve"> </w:t>
      </w:r>
    </w:p>
    <w:p w14:paraId="6CE473FD" w14:textId="08DC8726" w:rsidR="0013012D" w:rsidRPr="00B41928" w:rsidRDefault="00087196" w:rsidP="005E533C">
      <w:pPr>
        <w:rPr>
          <w:rFonts w:ascii="Century Gothic" w:hAnsi="Century Gothic"/>
          <w:color w:val="000000" w:themeColor="text1"/>
        </w:rPr>
      </w:pPr>
      <w:r w:rsidRPr="00B41928">
        <w:rPr>
          <w:rFonts w:ascii="Century Gothic" w:hAnsi="Century Gothic"/>
          <w:color w:val="000000" w:themeColor="text1"/>
        </w:rPr>
        <w:t>Music is planned and adapted from the ‘</w:t>
      </w:r>
      <w:r w:rsidR="00A845DC" w:rsidRPr="00B41928">
        <w:rPr>
          <w:rFonts w:ascii="Century Gothic" w:hAnsi="Century Gothic"/>
          <w:color w:val="000000" w:themeColor="text1"/>
        </w:rPr>
        <w:t>Kapow</w:t>
      </w:r>
      <w:r w:rsidRPr="00B41928">
        <w:rPr>
          <w:rFonts w:ascii="Century Gothic" w:hAnsi="Century Gothic"/>
          <w:color w:val="000000" w:themeColor="text1"/>
        </w:rPr>
        <w:t xml:space="preserve">’ music scheme, this is consistent across EYFS and KS1. </w:t>
      </w:r>
      <w:r w:rsidR="00A845DC" w:rsidRPr="00B41928">
        <w:rPr>
          <w:rFonts w:ascii="Century Gothic" w:hAnsi="Century Gothic"/>
          <w:color w:val="000000" w:themeColor="text1"/>
        </w:rPr>
        <w:t>Kapow</w:t>
      </w:r>
      <w:r w:rsidR="0013012D" w:rsidRPr="00B41928">
        <w:rPr>
          <w:rFonts w:ascii="Century Gothic" w:hAnsi="Century Gothic"/>
          <w:color w:val="000000" w:themeColor="text1"/>
        </w:rPr>
        <w:t xml:space="preserve"> works for Parklands because:</w:t>
      </w:r>
    </w:p>
    <w:p w14:paraId="197CF1B9" w14:textId="450A9F0B" w:rsidR="0013012D" w:rsidRPr="00B41928" w:rsidRDefault="0013012D" w:rsidP="0013012D">
      <w:pPr>
        <w:pStyle w:val="ListParagraph"/>
        <w:numPr>
          <w:ilvl w:val="0"/>
          <w:numId w:val="6"/>
        </w:numPr>
        <w:rPr>
          <w:rFonts w:ascii="Century Gothic" w:hAnsi="Century Gothic"/>
          <w:color w:val="000000" w:themeColor="text1"/>
        </w:rPr>
      </w:pPr>
      <w:r w:rsidRPr="00B41928">
        <w:rPr>
          <w:rFonts w:ascii="Century Gothic" w:hAnsi="Century Gothic"/>
          <w:color w:val="000000" w:themeColor="text1"/>
        </w:rPr>
        <w:t>Knowledge and skills are revisited in every lesson allowing pupils to embed learning.</w:t>
      </w:r>
    </w:p>
    <w:p w14:paraId="774591B5" w14:textId="660BB5C7" w:rsidR="0013012D" w:rsidRPr="00B41928" w:rsidRDefault="0013012D" w:rsidP="0013012D">
      <w:pPr>
        <w:pStyle w:val="ListParagraph"/>
        <w:numPr>
          <w:ilvl w:val="0"/>
          <w:numId w:val="5"/>
        </w:numPr>
        <w:rPr>
          <w:rFonts w:ascii="Century Gothic" w:hAnsi="Century Gothic"/>
          <w:color w:val="000000" w:themeColor="text1"/>
        </w:rPr>
      </w:pPr>
      <w:r w:rsidRPr="00B41928">
        <w:rPr>
          <w:rFonts w:ascii="Century Gothic" w:hAnsi="Century Gothic"/>
          <w:color w:val="000000" w:themeColor="text1"/>
        </w:rPr>
        <w:t>Its interactive and fun nature, this ensures it is appealing for all learners.</w:t>
      </w:r>
    </w:p>
    <w:p w14:paraId="03A522F7" w14:textId="2679FD0E" w:rsidR="00D2645E" w:rsidRPr="00B41928" w:rsidRDefault="0013012D" w:rsidP="0013012D">
      <w:pPr>
        <w:pStyle w:val="ListParagraph"/>
        <w:numPr>
          <w:ilvl w:val="0"/>
          <w:numId w:val="5"/>
        </w:numPr>
        <w:rPr>
          <w:rFonts w:ascii="Century Gothic" w:hAnsi="Century Gothic"/>
          <w:color w:val="000000" w:themeColor="text1"/>
        </w:rPr>
      </w:pPr>
      <w:r w:rsidRPr="00B41928">
        <w:rPr>
          <w:rFonts w:ascii="Century Gothic" w:hAnsi="Century Gothic"/>
          <w:color w:val="000000" w:themeColor="text1"/>
        </w:rPr>
        <w:t>For teachers CPD is constantly offered and updated</w:t>
      </w:r>
    </w:p>
    <w:p w14:paraId="1CD2D56F" w14:textId="77777777" w:rsidR="00087196" w:rsidRPr="00B41928" w:rsidRDefault="00087196" w:rsidP="0013012D">
      <w:pPr>
        <w:pStyle w:val="ListParagraph"/>
        <w:ind w:left="792"/>
        <w:rPr>
          <w:rFonts w:ascii="Century Gothic" w:hAnsi="Century Gothic"/>
          <w:color w:val="000000" w:themeColor="text1"/>
        </w:rPr>
      </w:pPr>
    </w:p>
    <w:p w14:paraId="444B381A" w14:textId="495E107E" w:rsidR="00087196" w:rsidRPr="00B41928" w:rsidRDefault="00087196" w:rsidP="005E533C">
      <w:pPr>
        <w:rPr>
          <w:rFonts w:ascii="Century Gothic" w:hAnsi="Century Gothic"/>
          <w:color w:val="000000" w:themeColor="text1"/>
        </w:rPr>
      </w:pPr>
      <w:r w:rsidRPr="00B41928">
        <w:rPr>
          <w:rFonts w:ascii="Century Gothic" w:hAnsi="Century Gothic"/>
          <w:color w:val="000000" w:themeColor="text1"/>
        </w:rPr>
        <w:t xml:space="preserve">In Early Years, music is covered within the ‘Expressive Arts and Design’ strand. Our Nursery children are introduced to the songs and rhymes and have the opportunity to explore musical instruments during child led activities. </w:t>
      </w:r>
      <w:r w:rsidR="00AC4C4F" w:rsidRPr="00B41928">
        <w:rPr>
          <w:rFonts w:ascii="Century Gothic" w:hAnsi="Century Gothic"/>
          <w:color w:val="000000" w:themeColor="text1"/>
        </w:rPr>
        <w:t>In Reception, children access the full scheme of work in a stand</w:t>
      </w:r>
      <w:r w:rsidR="0013012D" w:rsidRPr="00B41928">
        <w:rPr>
          <w:rFonts w:ascii="Century Gothic" w:hAnsi="Century Gothic"/>
          <w:color w:val="000000" w:themeColor="text1"/>
        </w:rPr>
        <w:t>-</w:t>
      </w:r>
      <w:r w:rsidR="00AC4C4F" w:rsidRPr="00B41928">
        <w:rPr>
          <w:rFonts w:ascii="Century Gothic" w:hAnsi="Century Gothic"/>
          <w:color w:val="000000" w:themeColor="text1"/>
        </w:rPr>
        <w:t>alone music session.</w:t>
      </w:r>
    </w:p>
    <w:p w14:paraId="5D8C0A91" w14:textId="77777777" w:rsidR="00087196" w:rsidRPr="00B41928" w:rsidRDefault="00087196" w:rsidP="005E533C">
      <w:pPr>
        <w:rPr>
          <w:rFonts w:ascii="Century Gothic" w:hAnsi="Century Gothic"/>
          <w:color w:val="000000" w:themeColor="text1"/>
        </w:rPr>
      </w:pPr>
    </w:p>
    <w:p w14:paraId="24D6FBE4" w14:textId="421C2DB9" w:rsidR="00087196" w:rsidRPr="00B41928" w:rsidRDefault="00087196" w:rsidP="005E533C">
      <w:pPr>
        <w:rPr>
          <w:rFonts w:ascii="Century Gothic" w:hAnsi="Century Gothic"/>
          <w:color w:val="000000" w:themeColor="text1"/>
        </w:rPr>
      </w:pPr>
      <w:r w:rsidRPr="00B41928">
        <w:rPr>
          <w:rFonts w:ascii="Century Gothic" w:hAnsi="Century Gothic"/>
          <w:color w:val="000000" w:themeColor="text1"/>
        </w:rPr>
        <w:t xml:space="preserve">In Key Stage </w:t>
      </w:r>
      <w:r w:rsidR="0013012D" w:rsidRPr="00B41928">
        <w:rPr>
          <w:rFonts w:ascii="Century Gothic" w:hAnsi="Century Gothic"/>
          <w:color w:val="000000" w:themeColor="text1"/>
        </w:rPr>
        <w:t>O</w:t>
      </w:r>
      <w:r w:rsidRPr="00B41928">
        <w:rPr>
          <w:rFonts w:ascii="Century Gothic" w:hAnsi="Century Gothic"/>
          <w:color w:val="000000" w:themeColor="text1"/>
        </w:rPr>
        <w:t xml:space="preserve">ne a </w:t>
      </w:r>
      <w:r w:rsidR="00B15D49" w:rsidRPr="00B41928">
        <w:rPr>
          <w:rFonts w:ascii="Century Gothic" w:hAnsi="Century Gothic"/>
          <w:color w:val="000000" w:themeColor="text1"/>
        </w:rPr>
        <w:t>progression document</w:t>
      </w:r>
      <w:r w:rsidRPr="00B41928">
        <w:rPr>
          <w:rFonts w:ascii="Century Gothic" w:hAnsi="Century Gothic"/>
          <w:color w:val="000000" w:themeColor="text1"/>
        </w:rPr>
        <w:t xml:space="preserve"> has been developed which outlines the progressive disciplinary knowledge. The plan has been broken down into component parts each of which is a song that the children learn. This develops their disciplinary knowledge and skills. Each half term the musical skills are revisited and built upon to allow for consolidation and progression. </w:t>
      </w:r>
    </w:p>
    <w:p w14:paraId="028E6A3D" w14:textId="77777777" w:rsidR="00D2645E" w:rsidRPr="00B41928" w:rsidRDefault="00D2645E" w:rsidP="005E533C">
      <w:pPr>
        <w:rPr>
          <w:rFonts w:ascii="Century Gothic" w:hAnsi="Century Gothic"/>
          <w:color w:val="000000" w:themeColor="text1"/>
        </w:rPr>
      </w:pPr>
    </w:p>
    <w:p w14:paraId="69BEF506" w14:textId="755C30B6" w:rsidR="00234017" w:rsidRPr="00B41928" w:rsidRDefault="00234017">
      <w:pPr>
        <w:rPr>
          <w:rFonts w:ascii="Century Gothic" w:hAnsi="Century Gothic"/>
          <w:b/>
          <w:color w:val="000000" w:themeColor="text1"/>
          <w:u w:val="single"/>
        </w:rPr>
      </w:pPr>
      <w:r w:rsidRPr="00B41928">
        <w:rPr>
          <w:rFonts w:ascii="Century Gothic" w:hAnsi="Century Gothic"/>
          <w:b/>
          <w:color w:val="000000" w:themeColor="text1"/>
          <w:u w:val="single"/>
        </w:rPr>
        <w:t>Teaching</w:t>
      </w:r>
      <w:r w:rsidR="003F4160" w:rsidRPr="00B41928">
        <w:rPr>
          <w:rFonts w:ascii="Century Gothic" w:hAnsi="Century Gothic"/>
          <w:b/>
          <w:color w:val="000000" w:themeColor="text1"/>
          <w:u w:val="single"/>
        </w:rPr>
        <w:t xml:space="preserve"> and Learning</w:t>
      </w:r>
    </w:p>
    <w:p w14:paraId="0C947CE4" w14:textId="77777777" w:rsidR="006A7E5B" w:rsidRPr="00B41928" w:rsidRDefault="006A7E5B">
      <w:pPr>
        <w:rPr>
          <w:rFonts w:ascii="Century Gothic" w:hAnsi="Century Gothic"/>
          <w:b/>
          <w:color w:val="000000" w:themeColor="text1"/>
          <w:u w:val="single"/>
        </w:rPr>
      </w:pPr>
    </w:p>
    <w:p w14:paraId="40BDB7FD" w14:textId="1A76DCC6" w:rsidR="008514CD" w:rsidRPr="00B41928" w:rsidRDefault="008514CD" w:rsidP="008514CD">
      <w:pPr>
        <w:jc w:val="both"/>
        <w:rPr>
          <w:rFonts w:ascii="Century Gothic" w:hAnsi="Century Gothic"/>
          <w:color w:val="000000" w:themeColor="text1"/>
        </w:rPr>
      </w:pPr>
      <w:r w:rsidRPr="00B41928">
        <w:rPr>
          <w:rFonts w:ascii="Century Gothic" w:hAnsi="Century Gothic"/>
          <w:color w:val="000000" w:themeColor="text1"/>
        </w:rPr>
        <w:t>A</w:t>
      </w:r>
      <w:r w:rsidR="006A7E5B" w:rsidRPr="00B41928">
        <w:rPr>
          <w:rFonts w:ascii="Century Gothic" w:hAnsi="Century Gothic"/>
          <w:color w:val="000000" w:themeColor="text1"/>
        </w:rPr>
        <w:t xml:space="preserve"> variety of teaching and learning styles are used within our Music lessons in order to develop children</w:t>
      </w:r>
      <w:r w:rsidR="005B0849" w:rsidRPr="00B41928">
        <w:rPr>
          <w:rFonts w:ascii="Century Gothic" w:hAnsi="Century Gothic"/>
          <w:color w:val="000000" w:themeColor="text1"/>
        </w:rPr>
        <w:t>’</w:t>
      </w:r>
      <w:r w:rsidR="006A7E5B" w:rsidRPr="00B41928">
        <w:rPr>
          <w:rFonts w:ascii="Century Gothic" w:hAnsi="Century Gothic"/>
          <w:color w:val="000000" w:themeColor="text1"/>
        </w:rPr>
        <w:t xml:space="preserve">s knowledge, skills and understanding. </w:t>
      </w:r>
      <w:r w:rsidRPr="00B41928">
        <w:rPr>
          <w:rFonts w:ascii="Century Gothic" w:hAnsi="Century Gothic"/>
          <w:color w:val="000000" w:themeColor="text1"/>
        </w:rPr>
        <w:t xml:space="preserve">Previous knowledge is constantly referred to and built upon so that children can make meaningful links between what they </w:t>
      </w:r>
      <w:r w:rsidRPr="00B41928">
        <w:rPr>
          <w:rFonts w:ascii="Century Gothic" w:hAnsi="Century Gothic"/>
          <w:color w:val="000000" w:themeColor="text1"/>
        </w:rPr>
        <w:lastRenderedPageBreak/>
        <w:t xml:space="preserve">learn. Key vocabulary is modelled, repeated and displayed to ensure children’s understanding and encourage their use of it. Children are encouraged to be the talkers with methods such as talk partners, peer support and self-assessment. Teachers will carefully ensure that children’s musical knowledge is developed and deepened as a part of music lessons without causing cognitive overload using a range of strategies. Children will use technology in lessons where it enhances their learning. They take part in discussions and have the opportunity to perform their work to the rest of the class/year group. The music leaders have developed knowledge organisers which can be used as a tool to aid memory retrieval. Music is displayed on Learning Journeys across EYFS and KS1. A musical vocabulary display is prominent in a central location within our ‘Family Room’. </w:t>
      </w:r>
    </w:p>
    <w:p w14:paraId="49483A54" w14:textId="77777777" w:rsidR="008514CD" w:rsidRPr="00B41928" w:rsidRDefault="008514CD" w:rsidP="008514CD">
      <w:pPr>
        <w:rPr>
          <w:rFonts w:ascii="Century Gothic" w:hAnsi="Century Gothic"/>
          <w:color w:val="000000" w:themeColor="text1"/>
        </w:rPr>
      </w:pPr>
    </w:p>
    <w:p w14:paraId="5DCAE967" w14:textId="3380B8CE" w:rsidR="005E533C" w:rsidRPr="00B41928" w:rsidRDefault="005B0849" w:rsidP="001B0F02">
      <w:pPr>
        <w:rPr>
          <w:rFonts w:ascii="Century Gothic" w:hAnsi="Century Gothic" w:cs="Tahoma"/>
          <w:color w:val="000000" w:themeColor="text1"/>
        </w:rPr>
      </w:pPr>
      <w:r w:rsidRPr="00B41928">
        <w:rPr>
          <w:rFonts w:ascii="Century Gothic" w:hAnsi="Century Gothic" w:cs="Tahoma"/>
          <w:color w:val="000000" w:themeColor="text1"/>
        </w:rPr>
        <w:t>Music is taught</w:t>
      </w:r>
      <w:r w:rsidR="003C13BF" w:rsidRPr="00B41928">
        <w:rPr>
          <w:rFonts w:ascii="Century Gothic" w:hAnsi="Century Gothic" w:cs="Tahoma"/>
          <w:color w:val="000000" w:themeColor="text1"/>
        </w:rPr>
        <w:t xml:space="preserve"> in the EYFS as an integral part of the topic work covered during the year. </w:t>
      </w:r>
      <w:r w:rsidR="0025768C" w:rsidRPr="00B41928">
        <w:rPr>
          <w:rFonts w:ascii="Century Gothic" w:hAnsi="Century Gothic" w:cs="Tahoma"/>
          <w:color w:val="000000" w:themeColor="text1"/>
        </w:rPr>
        <w:t>We</w:t>
      </w:r>
      <w:r w:rsidR="003C13BF" w:rsidRPr="00B41928">
        <w:rPr>
          <w:rFonts w:ascii="Century Gothic" w:hAnsi="Century Gothic" w:cs="Tahoma"/>
          <w:color w:val="000000" w:themeColor="text1"/>
        </w:rPr>
        <w:t xml:space="preserve"> relate the musical aspects of the children’s work to</w:t>
      </w:r>
      <w:r w:rsidR="00E6324A" w:rsidRPr="00B41928">
        <w:rPr>
          <w:rFonts w:ascii="Century Gothic" w:hAnsi="Century Gothic" w:cs="Tahoma"/>
          <w:color w:val="000000" w:themeColor="text1"/>
        </w:rPr>
        <w:t xml:space="preserve"> the objectives set out in the E</w:t>
      </w:r>
      <w:r w:rsidR="003C13BF" w:rsidRPr="00B41928">
        <w:rPr>
          <w:rFonts w:ascii="Century Gothic" w:hAnsi="Century Gothic" w:cs="Tahoma"/>
          <w:color w:val="000000" w:themeColor="text1"/>
        </w:rPr>
        <w:t xml:space="preserve">xpressive Arts and </w:t>
      </w:r>
      <w:r w:rsidR="005E533C" w:rsidRPr="00B41928">
        <w:rPr>
          <w:rFonts w:ascii="Century Gothic" w:hAnsi="Century Gothic" w:cs="Tahoma"/>
          <w:color w:val="000000" w:themeColor="text1"/>
        </w:rPr>
        <w:t>design strand</w:t>
      </w:r>
      <w:r w:rsidR="00DD4D7B" w:rsidRPr="00B41928">
        <w:rPr>
          <w:rFonts w:ascii="Century Gothic" w:hAnsi="Century Gothic" w:cs="Tahoma"/>
          <w:color w:val="000000" w:themeColor="text1"/>
        </w:rPr>
        <w:t>, although music and singing is utilised as a vehicle for development across the</w:t>
      </w:r>
      <w:r w:rsidR="005E533C" w:rsidRPr="00B41928">
        <w:rPr>
          <w:rFonts w:ascii="Century Gothic" w:hAnsi="Century Gothic" w:cs="Tahoma"/>
          <w:color w:val="000000" w:themeColor="text1"/>
        </w:rPr>
        <w:t xml:space="preserve"> whole</w:t>
      </w:r>
      <w:r w:rsidR="00DD4D7B" w:rsidRPr="00B41928">
        <w:rPr>
          <w:rFonts w:ascii="Century Gothic" w:hAnsi="Century Gothic" w:cs="Tahoma"/>
          <w:color w:val="000000" w:themeColor="text1"/>
        </w:rPr>
        <w:t xml:space="preserve"> curriculum</w:t>
      </w:r>
      <w:r w:rsidR="005E533C" w:rsidRPr="00B41928">
        <w:rPr>
          <w:rFonts w:ascii="Century Gothic" w:hAnsi="Century Gothic" w:cs="Tahoma"/>
          <w:color w:val="000000" w:themeColor="text1"/>
        </w:rPr>
        <w:t xml:space="preserve"> and provisions</w:t>
      </w:r>
      <w:r w:rsidR="00DD4D7B" w:rsidRPr="00B41928">
        <w:rPr>
          <w:rFonts w:ascii="Century Gothic" w:hAnsi="Century Gothic" w:cs="Tahoma"/>
          <w:color w:val="000000" w:themeColor="text1"/>
        </w:rPr>
        <w:t>.</w:t>
      </w:r>
      <w:r w:rsidR="003C13BF" w:rsidRPr="00B41928">
        <w:rPr>
          <w:rFonts w:ascii="Century Gothic" w:hAnsi="Century Gothic" w:cs="Tahoma"/>
          <w:color w:val="000000" w:themeColor="text1"/>
        </w:rPr>
        <w:t xml:space="preserve"> </w:t>
      </w:r>
    </w:p>
    <w:p w14:paraId="4C6908C8" w14:textId="50C2F125" w:rsidR="00DD4D7B" w:rsidRPr="00B41928" w:rsidRDefault="001B0F02" w:rsidP="001A3B1B">
      <w:pPr>
        <w:rPr>
          <w:rFonts w:ascii="Century Gothic" w:hAnsi="Century Gothic"/>
          <w:color w:val="000000" w:themeColor="text1"/>
        </w:rPr>
      </w:pPr>
      <w:r w:rsidRPr="00B41928">
        <w:rPr>
          <w:rFonts w:ascii="Century Gothic" w:hAnsi="Century Gothic"/>
          <w:color w:val="000000" w:themeColor="text1"/>
        </w:rPr>
        <w:t xml:space="preserve">As part of a </w:t>
      </w:r>
      <w:r w:rsidR="00AF5D0F" w:rsidRPr="00B41928">
        <w:rPr>
          <w:rFonts w:ascii="Century Gothic" w:hAnsi="Century Gothic"/>
          <w:color w:val="000000" w:themeColor="text1"/>
        </w:rPr>
        <w:t>topic-based</w:t>
      </w:r>
      <w:r w:rsidRPr="00B41928">
        <w:rPr>
          <w:rFonts w:ascii="Century Gothic" w:hAnsi="Century Gothic"/>
          <w:color w:val="000000" w:themeColor="text1"/>
        </w:rPr>
        <w:t xml:space="preserve"> curriculum children are given the opportunity to take part in activities which allow them to begin to explore the elements of </w:t>
      </w:r>
      <w:r w:rsidRPr="00B41928">
        <w:rPr>
          <w:rFonts w:ascii="Century Gothic" w:hAnsi="Century Gothic" w:cs="Tahoma"/>
          <w:color w:val="000000" w:themeColor="text1"/>
        </w:rPr>
        <w:t>pitch, dur</w:t>
      </w:r>
      <w:r w:rsidR="005E533C" w:rsidRPr="00B41928">
        <w:rPr>
          <w:rFonts w:ascii="Century Gothic" w:hAnsi="Century Gothic" w:cs="Tahoma"/>
          <w:color w:val="000000" w:themeColor="text1"/>
        </w:rPr>
        <w:t>ation, dynamics, tempo and timbre</w:t>
      </w:r>
      <w:r w:rsidR="00E6324A" w:rsidRPr="00B41928">
        <w:rPr>
          <w:rFonts w:ascii="Century Gothic" w:hAnsi="Century Gothic" w:cs="Tahoma"/>
          <w:color w:val="000000" w:themeColor="text1"/>
        </w:rPr>
        <w:t>.</w:t>
      </w:r>
      <w:r w:rsidRPr="00B41928">
        <w:rPr>
          <w:rFonts w:ascii="Century Gothic" w:hAnsi="Century Gothic" w:cs="Tahoma"/>
          <w:color w:val="000000" w:themeColor="text1"/>
        </w:rPr>
        <w:t xml:space="preserve"> </w:t>
      </w:r>
      <w:r w:rsidRPr="00B41928">
        <w:rPr>
          <w:rFonts w:ascii="Century Gothic" w:hAnsi="Century Gothic"/>
          <w:color w:val="000000" w:themeColor="text1"/>
        </w:rPr>
        <w:t xml:space="preserve">They begin to develop skills of control of simple sound makers, copying and creating rhythm, </w:t>
      </w:r>
      <w:r w:rsidR="00AF5D0F" w:rsidRPr="00B41928">
        <w:rPr>
          <w:rFonts w:ascii="Century Gothic" w:hAnsi="Century Gothic"/>
          <w:color w:val="000000" w:themeColor="text1"/>
        </w:rPr>
        <w:t>they</w:t>
      </w:r>
      <w:r w:rsidRPr="00B41928">
        <w:rPr>
          <w:rFonts w:ascii="Century Gothic" w:hAnsi="Century Gothic"/>
          <w:color w:val="000000" w:themeColor="text1"/>
        </w:rPr>
        <w:t xml:space="preserve"> work on a small and large scale and cooperate with others. Opportunities are provided both indoors and outside. They are introdu</w:t>
      </w:r>
      <w:r w:rsidR="0025768C" w:rsidRPr="00B41928">
        <w:rPr>
          <w:rFonts w:ascii="Century Gothic" w:hAnsi="Century Gothic"/>
          <w:color w:val="000000" w:themeColor="text1"/>
        </w:rPr>
        <w:t>ced to the work of other musicians</w:t>
      </w:r>
      <w:r w:rsidRPr="00B41928">
        <w:rPr>
          <w:rFonts w:ascii="Century Gothic" w:hAnsi="Century Gothic"/>
          <w:color w:val="000000" w:themeColor="text1"/>
        </w:rPr>
        <w:t xml:space="preserve"> and begin to develop cultural awareness.</w:t>
      </w:r>
      <w:r w:rsidR="00B64101" w:rsidRPr="00B41928">
        <w:rPr>
          <w:rFonts w:ascii="Century Gothic" w:hAnsi="Century Gothic"/>
          <w:color w:val="000000" w:themeColor="text1"/>
        </w:rPr>
        <w:t xml:space="preserve"> </w:t>
      </w:r>
      <w:r w:rsidR="005E533C" w:rsidRPr="00B41928">
        <w:rPr>
          <w:rFonts w:ascii="Century Gothic" w:hAnsi="Century Gothic"/>
          <w:color w:val="000000" w:themeColor="text1"/>
        </w:rPr>
        <w:t xml:space="preserve">The opportunity to perform and celebrate our </w:t>
      </w:r>
      <w:r w:rsidR="00DE6844" w:rsidRPr="00B41928">
        <w:rPr>
          <w:rFonts w:ascii="Century Gothic" w:hAnsi="Century Gothic"/>
          <w:color w:val="000000" w:themeColor="text1"/>
        </w:rPr>
        <w:t>pupil’s</w:t>
      </w:r>
      <w:r w:rsidR="005E533C" w:rsidRPr="00B41928">
        <w:rPr>
          <w:rFonts w:ascii="Century Gothic" w:hAnsi="Century Gothic"/>
          <w:color w:val="000000" w:themeColor="text1"/>
        </w:rPr>
        <w:t xml:space="preserve"> musical talents is shared with parents at topic celebrations, concerts </w:t>
      </w:r>
      <w:r w:rsidR="001A3B1B" w:rsidRPr="00B41928">
        <w:rPr>
          <w:rFonts w:ascii="Century Gothic" w:hAnsi="Century Gothic"/>
          <w:color w:val="000000" w:themeColor="text1"/>
        </w:rPr>
        <w:t>and school talent shows.</w:t>
      </w:r>
    </w:p>
    <w:p w14:paraId="7482BDDD" w14:textId="77777777" w:rsidR="001032F1" w:rsidRPr="00B41928" w:rsidRDefault="001032F1" w:rsidP="001B0F02">
      <w:pPr>
        <w:rPr>
          <w:rFonts w:ascii="Century Gothic" w:hAnsi="Century Gothic"/>
          <w:color w:val="000000" w:themeColor="text1"/>
        </w:rPr>
      </w:pPr>
    </w:p>
    <w:p w14:paraId="56BAC5FD" w14:textId="77777777" w:rsidR="001B0F02" w:rsidRPr="00B41928" w:rsidRDefault="00234017" w:rsidP="001B0F02">
      <w:pPr>
        <w:rPr>
          <w:rFonts w:ascii="Century Gothic" w:hAnsi="Century Gothic"/>
          <w:b/>
          <w:color w:val="000000" w:themeColor="text1"/>
          <w:u w:val="single"/>
        </w:rPr>
      </w:pPr>
      <w:r w:rsidRPr="00B41928">
        <w:rPr>
          <w:rFonts w:ascii="Century Gothic" w:hAnsi="Century Gothic"/>
          <w:b/>
          <w:color w:val="000000" w:themeColor="text1"/>
          <w:u w:val="single"/>
        </w:rPr>
        <w:t>Organisation</w:t>
      </w:r>
    </w:p>
    <w:p w14:paraId="564A5ABE" w14:textId="536F5B69" w:rsidR="001B0F02" w:rsidRPr="00B41928" w:rsidRDefault="001A3B1B" w:rsidP="001B0F02">
      <w:pPr>
        <w:rPr>
          <w:rFonts w:ascii="Century Gothic" w:hAnsi="Century Gothic"/>
          <w:color w:val="000000" w:themeColor="text1"/>
        </w:rPr>
      </w:pPr>
      <w:r w:rsidRPr="00B41928">
        <w:rPr>
          <w:rFonts w:ascii="Century Gothic" w:hAnsi="Century Gothic"/>
          <w:color w:val="000000" w:themeColor="text1"/>
        </w:rPr>
        <w:t>I</w:t>
      </w:r>
      <w:r w:rsidR="001B0F02" w:rsidRPr="00B41928">
        <w:rPr>
          <w:rFonts w:ascii="Century Gothic" w:hAnsi="Century Gothic"/>
          <w:color w:val="000000" w:themeColor="text1"/>
        </w:rPr>
        <w:t xml:space="preserve">n the Early Years Foundation stage opportunities for development in music as an element of Expressive Arts and Design are provide both through continuous provision and focused adult led activities which occur </w:t>
      </w:r>
      <w:r w:rsidR="00AF5D0F" w:rsidRPr="00B41928">
        <w:rPr>
          <w:rFonts w:ascii="Century Gothic" w:hAnsi="Century Gothic"/>
          <w:color w:val="000000" w:themeColor="text1"/>
        </w:rPr>
        <w:t>daily</w:t>
      </w:r>
      <w:r w:rsidR="001B0F02" w:rsidRPr="00B41928">
        <w:rPr>
          <w:rFonts w:ascii="Century Gothic" w:hAnsi="Century Gothic"/>
          <w:color w:val="000000" w:themeColor="text1"/>
        </w:rPr>
        <w:t>.</w:t>
      </w:r>
    </w:p>
    <w:p w14:paraId="7D881113" w14:textId="77777777" w:rsidR="001B0F02" w:rsidRPr="00B41928" w:rsidRDefault="001B0F02" w:rsidP="001B0F02">
      <w:pPr>
        <w:rPr>
          <w:rFonts w:ascii="Century Gothic" w:hAnsi="Century Gothic"/>
          <w:color w:val="000000" w:themeColor="text1"/>
        </w:rPr>
      </w:pPr>
      <w:r w:rsidRPr="00B41928">
        <w:rPr>
          <w:rFonts w:ascii="Century Gothic" w:hAnsi="Century Gothic"/>
          <w:color w:val="000000" w:themeColor="text1"/>
        </w:rPr>
        <w:t xml:space="preserve"> KS1 </w:t>
      </w:r>
      <w:r w:rsidR="00815866" w:rsidRPr="00B41928">
        <w:rPr>
          <w:rFonts w:ascii="Century Gothic" w:hAnsi="Century Gothic"/>
          <w:color w:val="000000" w:themeColor="text1"/>
        </w:rPr>
        <w:t xml:space="preserve">music is taught through the </w:t>
      </w:r>
      <w:r w:rsidRPr="00B41928">
        <w:rPr>
          <w:rFonts w:ascii="Century Gothic" w:hAnsi="Century Gothic"/>
          <w:color w:val="000000" w:themeColor="text1"/>
        </w:rPr>
        <w:t>l</w:t>
      </w:r>
      <w:r w:rsidR="00815866" w:rsidRPr="00B41928">
        <w:rPr>
          <w:rFonts w:ascii="Century Gothic" w:hAnsi="Century Gothic"/>
          <w:color w:val="000000" w:themeColor="text1"/>
        </w:rPr>
        <w:t>earning challenge curriculum in response to weekly questions which provide a context for the exploration of musical elements and the opportunities listen to a range of music. The three areas of performing appraising and</w:t>
      </w:r>
      <w:r w:rsidR="001A3B1B" w:rsidRPr="00B41928">
        <w:rPr>
          <w:rFonts w:ascii="Century Gothic" w:hAnsi="Century Gothic"/>
          <w:color w:val="000000" w:themeColor="text1"/>
        </w:rPr>
        <w:t xml:space="preserve"> composing are covered across the year.</w:t>
      </w:r>
    </w:p>
    <w:p w14:paraId="6803EEE0" w14:textId="77777777" w:rsidR="00234017" w:rsidRPr="00B41928" w:rsidRDefault="00234017">
      <w:pPr>
        <w:rPr>
          <w:rFonts w:ascii="Century Gothic" w:hAnsi="Century Gothic"/>
          <w:b/>
          <w:color w:val="000000" w:themeColor="text1"/>
          <w:u w:val="single"/>
        </w:rPr>
      </w:pPr>
    </w:p>
    <w:p w14:paraId="3F24BD29" w14:textId="77777777" w:rsidR="0025768C" w:rsidRPr="00B41928" w:rsidRDefault="00234017" w:rsidP="0025768C">
      <w:pPr>
        <w:rPr>
          <w:rFonts w:ascii="Century Gothic" w:hAnsi="Century Gothic"/>
          <w:b/>
          <w:color w:val="000000" w:themeColor="text1"/>
          <w:u w:val="single"/>
        </w:rPr>
      </w:pPr>
      <w:r w:rsidRPr="00B41928">
        <w:rPr>
          <w:rFonts w:ascii="Century Gothic" w:hAnsi="Century Gothic"/>
          <w:b/>
          <w:color w:val="000000" w:themeColor="text1"/>
          <w:u w:val="single"/>
        </w:rPr>
        <w:t>Assessment</w:t>
      </w:r>
    </w:p>
    <w:p w14:paraId="1D187574" w14:textId="77777777" w:rsidR="007D566C" w:rsidRPr="00B41928" w:rsidRDefault="007D566C" w:rsidP="0025768C">
      <w:pPr>
        <w:rPr>
          <w:rFonts w:ascii="Century Gothic" w:hAnsi="Century Gothic"/>
          <w:b/>
          <w:color w:val="000000" w:themeColor="text1"/>
          <w:u w:val="single"/>
        </w:rPr>
      </w:pPr>
    </w:p>
    <w:p w14:paraId="65331469" w14:textId="6B0EB7E7" w:rsidR="008904F6" w:rsidRPr="00B41928" w:rsidRDefault="001A3B1B" w:rsidP="0025768C">
      <w:pPr>
        <w:rPr>
          <w:rFonts w:ascii="Century Gothic" w:hAnsi="Century Gothic"/>
          <w:color w:val="000000" w:themeColor="text1"/>
        </w:rPr>
      </w:pPr>
      <w:r w:rsidRPr="00B41928">
        <w:rPr>
          <w:rFonts w:ascii="Century Gothic" w:hAnsi="Century Gothic"/>
          <w:color w:val="000000" w:themeColor="text1"/>
        </w:rPr>
        <w:t xml:space="preserve">Teachers make a termly assessment of children’s performance in music. </w:t>
      </w:r>
      <w:r w:rsidR="008904F6" w:rsidRPr="00B41928">
        <w:rPr>
          <w:rFonts w:ascii="Century Gothic" w:hAnsi="Century Gothic"/>
          <w:color w:val="000000" w:themeColor="text1"/>
        </w:rPr>
        <w:t xml:space="preserve">A variety of strategies, including questioning, discussion and observations are used to assess progress. Children who do not meet expectations will be identified on feedback sheets and this will be used to inform assessment data. </w:t>
      </w:r>
      <w:r w:rsidRPr="00B41928">
        <w:rPr>
          <w:rFonts w:ascii="Century Gothic" w:hAnsi="Century Gothic"/>
          <w:color w:val="000000" w:themeColor="text1"/>
        </w:rPr>
        <w:t xml:space="preserve">This is recorded on </w:t>
      </w:r>
      <w:r w:rsidR="008904F6" w:rsidRPr="00B41928">
        <w:rPr>
          <w:rFonts w:ascii="Century Gothic" w:hAnsi="Century Gothic"/>
          <w:color w:val="000000" w:themeColor="text1"/>
        </w:rPr>
        <w:t xml:space="preserve">‘Insight tracking’ which is our internal record programme. In Early Years teachers assess against the Early Learning Goal under the Expressive Arts and Design area. </w:t>
      </w:r>
    </w:p>
    <w:p w14:paraId="35BDDD41" w14:textId="77777777" w:rsidR="008904F6" w:rsidRPr="00B41928" w:rsidRDefault="008904F6" w:rsidP="0025768C">
      <w:pPr>
        <w:rPr>
          <w:rFonts w:ascii="Century Gothic" w:hAnsi="Century Gothic"/>
          <w:color w:val="000000" w:themeColor="text1"/>
        </w:rPr>
      </w:pPr>
    </w:p>
    <w:p w14:paraId="067A23FC" w14:textId="2F277598" w:rsidR="0025768C" w:rsidRPr="00B41928" w:rsidRDefault="007D566C" w:rsidP="0025768C">
      <w:pPr>
        <w:rPr>
          <w:rFonts w:ascii="Century Gothic" w:hAnsi="Century Gothic"/>
          <w:color w:val="000000" w:themeColor="text1"/>
        </w:rPr>
      </w:pPr>
      <w:r w:rsidRPr="00B41928">
        <w:rPr>
          <w:rFonts w:ascii="Century Gothic" w:hAnsi="Century Gothic"/>
          <w:bCs/>
          <w:color w:val="000000" w:themeColor="text1"/>
        </w:rPr>
        <w:t xml:space="preserve">In </w:t>
      </w:r>
      <w:r w:rsidR="008904F6" w:rsidRPr="00B41928">
        <w:rPr>
          <w:rFonts w:ascii="Century Gothic" w:hAnsi="Century Gothic"/>
          <w:bCs/>
          <w:color w:val="000000" w:themeColor="text1"/>
        </w:rPr>
        <w:t>Early Years</w:t>
      </w:r>
      <w:r w:rsidRPr="00B41928">
        <w:rPr>
          <w:rFonts w:ascii="Century Gothic" w:hAnsi="Century Gothic"/>
          <w:bCs/>
          <w:color w:val="000000" w:themeColor="text1"/>
        </w:rPr>
        <w:t xml:space="preserve"> a</w:t>
      </w:r>
      <w:r w:rsidR="0025768C" w:rsidRPr="00B41928">
        <w:rPr>
          <w:rFonts w:ascii="Century Gothic" w:hAnsi="Century Gothic"/>
          <w:color w:val="000000" w:themeColor="text1"/>
        </w:rPr>
        <w:t xml:space="preserve">ssessment is by continuous observation, listening and interaction with the child. </w:t>
      </w:r>
      <w:r w:rsidR="003560D6" w:rsidRPr="00B41928">
        <w:rPr>
          <w:rFonts w:ascii="Century Gothic" w:hAnsi="Century Gothic"/>
          <w:color w:val="000000" w:themeColor="text1"/>
        </w:rPr>
        <w:t xml:space="preserve">Pupils learning is </w:t>
      </w:r>
      <w:r w:rsidR="00DE6844" w:rsidRPr="00B41928">
        <w:rPr>
          <w:rFonts w:ascii="Century Gothic" w:hAnsi="Century Gothic"/>
          <w:color w:val="000000" w:themeColor="text1"/>
        </w:rPr>
        <w:t>recorded and</w:t>
      </w:r>
      <w:r w:rsidR="003560D6" w:rsidRPr="00B41928">
        <w:rPr>
          <w:rFonts w:ascii="Century Gothic" w:hAnsi="Century Gothic"/>
          <w:color w:val="000000" w:themeColor="text1"/>
        </w:rPr>
        <w:t xml:space="preserve"> shared using Tapestry (online journal</w:t>
      </w:r>
      <w:r w:rsidR="00DE6844" w:rsidRPr="00B41928">
        <w:rPr>
          <w:rFonts w:ascii="Century Gothic" w:hAnsi="Century Gothic"/>
          <w:color w:val="000000" w:themeColor="text1"/>
        </w:rPr>
        <w:t>) Throughout</w:t>
      </w:r>
      <w:r w:rsidR="0025768C" w:rsidRPr="00B41928">
        <w:rPr>
          <w:rFonts w:ascii="Century Gothic" w:hAnsi="Century Gothic"/>
          <w:color w:val="000000" w:themeColor="text1"/>
        </w:rPr>
        <w:t xml:space="preserve"> the Early Years Foundation stage their progress is tracked against the </w:t>
      </w:r>
      <w:r w:rsidR="00AF5D0F" w:rsidRPr="00B41928">
        <w:rPr>
          <w:rFonts w:ascii="Century Gothic" w:hAnsi="Century Gothic"/>
          <w:color w:val="000000" w:themeColor="text1"/>
        </w:rPr>
        <w:t>age-related</w:t>
      </w:r>
      <w:r w:rsidR="0025768C" w:rsidRPr="00B41928">
        <w:rPr>
          <w:rFonts w:ascii="Century Gothic" w:hAnsi="Century Gothic"/>
          <w:color w:val="000000" w:themeColor="text1"/>
        </w:rPr>
        <w:t xml:space="preserve"> Development Matters statements. Each child’s experience of the world is different, so the role of the adult is to recognise the need for sensitive intervention to extend their learning appropriately. To encourage </w:t>
      </w:r>
      <w:r w:rsidR="007E68BA" w:rsidRPr="00B41928">
        <w:rPr>
          <w:rFonts w:ascii="Century Gothic" w:hAnsi="Century Gothic"/>
          <w:color w:val="000000" w:themeColor="text1"/>
        </w:rPr>
        <w:t>self-evaluation</w:t>
      </w:r>
      <w:r w:rsidR="0025768C" w:rsidRPr="00B41928">
        <w:rPr>
          <w:rFonts w:ascii="Century Gothic" w:hAnsi="Century Gothic"/>
          <w:color w:val="000000" w:themeColor="text1"/>
        </w:rPr>
        <w:t xml:space="preserve"> and critical appreciation, children are given the opportunity to talk about their work at the end of a session in terms of what they have learnt to do or discovered in the process of making their work.</w:t>
      </w:r>
    </w:p>
    <w:p w14:paraId="5AF714C3" w14:textId="17D72429" w:rsidR="00815866" w:rsidRPr="00B41928" w:rsidRDefault="001A3B1B" w:rsidP="007D566C">
      <w:pPr>
        <w:rPr>
          <w:rFonts w:ascii="Century Gothic" w:hAnsi="Century Gothic"/>
          <w:b/>
          <w:color w:val="000000" w:themeColor="text1"/>
          <w:u w:val="single"/>
        </w:rPr>
      </w:pPr>
      <w:r w:rsidRPr="00B41928">
        <w:rPr>
          <w:rFonts w:ascii="Century Gothic" w:hAnsi="Century Gothic"/>
          <w:color w:val="000000" w:themeColor="text1"/>
        </w:rPr>
        <w:t xml:space="preserve"> </w:t>
      </w:r>
    </w:p>
    <w:p w14:paraId="53E45C5F" w14:textId="77777777" w:rsidR="00234017" w:rsidRPr="00B41928" w:rsidRDefault="00234017">
      <w:pPr>
        <w:rPr>
          <w:rFonts w:ascii="Century Gothic" w:hAnsi="Century Gothic"/>
          <w:b/>
          <w:color w:val="000000" w:themeColor="text1"/>
          <w:u w:val="single"/>
        </w:rPr>
      </w:pPr>
      <w:r w:rsidRPr="00B41928">
        <w:rPr>
          <w:rFonts w:ascii="Century Gothic" w:hAnsi="Century Gothic"/>
          <w:b/>
          <w:color w:val="000000" w:themeColor="text1"/>
          <w:u w:val="single"/>
        </w:rPr>
        <w:t>Monitoring</w:t>
      </w:r>
    </w:p>
    <w:p w14:paraId="25C7F297" w14:textId="77777777" w:rsidR="007D566C" w:rsidRPr="00B41928" w:rsidRDefault="007D566C">
      <w:pPr>
        <w:rPr>
          <w:rFonts w:ascii="Century Gothic" w:hAnsi="Century Gothic"/>
          <w:b/>
          <w:color w:val="000000" w:themeColor="text1"/>
          <w:u w:val="single"/>
        </w:rPr>
      </w:pPr>
    </w:p>
    <w:p w14:paraId="48C7C742" w14:textId="27C3A0C8" w:rsidR="007D566C" w:rsidRPr="00B41928" w:rsidRDefault="001032F1" w:rsidP="001032F1">
      <w:pPr>
        <w:rPr>
          <w:rFonts w:ascii="Century Gothic" w:hAnsi="Century Gothic"/>
          <w:color w:val="000000" w:themeColor="text1"/>
        </w:rPr>
      </w:pPr>
      <w:r w:rsidRPr="00B41928">
        <w:rPr>
          <w:rFonts w:ascii="Century Gothic" w:hAnsi="Century Gothic"/>
          <w:color w:val="000000" w:themeColor="text1"/>
        </w:rPr>
        <w:t xml:space="preserve">The planning for Music is reviewed by the curriculum coordinator to ensure coverage and progression. </w:t>
      </w:r>
      <w:r w:rsidR="007D566C" w:rsidRPr="00B41928">
        <w:rPr>
          <w:rFonts w:ascii="Century Gothic" w:hAnsi="Century Gothic"/>
          <w:color w:val="000000" w:themeColor="text1"/>
        </w:rPr>
        <w:t xml:space="preserve">Staff are periodically offered CPD sessions ran by </w:t>
      </w:r>
      <w:r w:rsidR="00A845DC" w:rsidRPr="00B41928">
        <w:rPr>
          <w:rFonts w:ascii="Century Gothic" w:hAnsi="Century Gothic"/>
          <w:color w:val="000000" w:themeColor="text1"/>
        </w:rPr>
        <w:t>Kapow</w:t>
      </w:r>
      <w:r w:rsidR="007D566C" w:rsidRPr="00B41928">
        <w:rPr>
          <w:rFonts w:ascii="Century Gothic" w:hAnsi="Century Gothic"/>
          <w:color w:val="000000" w:themeColor="text1"/>
        </w:rPr>
        <w:t xml:space="preserve"> to ensure that their knowledge is kept up to date. </w:t>
      </w:r>
      <w:r w:rsidRPr="00B41928">
        <w:rPr>
          <w:rFonts w:ascii="Century Gothic" w:hAnsi="Century Gothic"/>
          <w:color w:val="000000" w:themeColor="text1"/>
        </w:rPr>
        <w:t xml:space="preserve">In </w:t>
      </w:r>
      <w:r w:rsidR="00AF5D0F" w:rsidRPr="00B41928">
        <w:rPr>
          <w:rFonts w:ascii="Century Gothic" w:hAnsi="Century Gothic"/>
          <w:color w:val="000000" w:themeColor="text1"/>
        </w:rPr>
        <w:t>addition,</w:t>
      </w:r>
      <w:r w:rsidRPr="00B41928">
        <w:rPr>
          <w:rFonts w:ascii="Century Gothic" w:hAnsi="Century Gothic"/>
          <w:color w:val="000000" w:themeColor="text1"/>
        </w:rPr>
        <w:t xml:space="preserve"> observations and pupil</w:t>
      </w:r>
      <w:r w:rsidR="007D566C" w:rsidRPr="00B41928">
        <w:rPr>
          <w:rFonts w:ascii="Century Gothic" w:hAnsi="Century Gothic"/>
          <w:color w:val="000000" w:themeColor="text1"/>
        </w:rPr>
        <w:t xml:space="preserve"> voice </w:t>
      </w:r>
      <w:r w:rsidRPr="00B41928">
        <w:rPr>
          <w:rFonts w:ascii="Century Gothic" w:hAnsi="Century Gothic"/>
          <w:color w:val="000000" w:themeColor="text1"/>
        </w:rPr>
        <w:t>interviews are carried out</w:t>
      </w:r>
      <w:r w:rsidR="009A71ED" w:rsidRPr="00B41928">
        <w:rPr>
          <w:rFonts w:ascii="Century Gothic" w:hAnsi="Century Gothic"/>
          <w:color w:val="000000" w:themeColor="text1"/>
        </w:rPr>
        <w:t xml:space="preserve">, which enable the coordinator </w:t>
      </w:r>
      <w:r w:rsidRPr="00B41928">
        <w:rPr>
          <w:rFonts w:ascii="Century Gothic" w:hAnsi="Century Gothic"/>
          <w:color w:val="000000" w:themeColor="text1"/>
        </w:rPr>
        <w:t xml:space="preserve">to propose developments to enhance teaching and learning. </w:t>
      </w:r>
      <w:r w:rsidR="007D566C" w:rsidRPr="00B41928">
        <w:rPr>
          <w:rFonts w:ascii="Century Gothic" w:hAnsi="Century Gothic"/>
          <w:color w:val="000000" w:themeColor="text1"/>
        </w:rPr>
        <w:t>Monitoring exercises are carried out termly in accordance with the science action plan. Reports are shared with staff and the responsible governor.</w:t>
      </w:r>
    </w:p>
    <w:p w14:paraId="3258E3DF" w14:textId="77777777" w:rsidR="007D566C" w:rsidRPr="00B41928" w:rsidRDefault="007D566C" w:rsidP="001032F1">
      <w:pPr>
        <w:rPr>
          <w:rFonts w:ascii="Century Gothic" w:hAnsi="Century Gothic"/>
          <w:b/>
          <w:bCs/>
          <w:color w:val="000000" w:themeColor="text1"/>
          <w:u w:val="single"/>
        </w:rPr>
      </w:pPr>
    </w:p>
    <w:p w14:paraId="716CAC7B" w14:textId="363535AC" w:rsidR="00061271" w:rsidRPr="00B41928" w:rsidRDefault="00BA3288" w:rsidP="001032F1">
      <w:pPr>
        <w:rPr>
          <w:rFonts w:ascii="Century Gothic" w:hAnsi="Century Gothic"/>
          <w:b/>
          <w:bCs/>
          <w:color w:val="000000" w:themeColor="text1"/>
          <w:u w:val="single"/>
        </w:rPr>
      </w:pPr>
      <w:r w:rsidRPr="00B41928">
        <w:rPr>
          <w:rFonts w:ascii="Century Gothic" w:hAnsi="Century Gothic"/>
          <w:b/>
          <w:bCs/>
          <w:color w:val="000000" w:themeColor="text1"/>
          <w:u w:val="single"/>
        </w:rPr>
        <w:t>SEND Provision</w:t>
      </w:r>
    </w:p>
    <w:p w14:paraId="21683B42" w14:textId="5711EC28" w:rsidR="00061271" w:rsidRPr="00B41928" w:rsidRDefault="00BA3288" w:rsidP="001032F1">
      <w:pPr>
        <w:rPr>
          <w:rFonts w:ascii="Century Gothic" w:hAnsi="Century Gothic"/>
          <w:color w:val="000000" w:themeColor="text1"/>
        </w:rPr>
      </w:pPr>
      <w:r w:rsidRPr="00B41928">
        <w:rPr>
          <w:rFonts w:ascii="Century Gothic" w:hAnsi="Century Gothic"/>
          <w:color w:val="000000" w:themeColor="text1"/>
        </w:rPr>
        <w:t xml:space="preserve">To make music lessons inclusive, teachers need to anticipate what barriers to taking part and learning </w:t>
      </w:r>
      <w:r w:rsidR="00AF5D0F" w:rsidRPr="00B41928">
        <w:rPr>
          <w:rFonts w:ascii="Century Gothic" w:hAnsi="Century Gothic"/>
          <w:color w:val="000000" w:themeColor="text1"/>
        </w:rPr>
        <w:t>activities</w:t>
      </w:r>
      <w:r w:rsidRPr="00B41928">
        <w:rPr>
          <w:rFonts w:ascii="Century Gothic" w:hAnsi="Century Gothic"/>
          <w:color w:val="000000" w:themeColor="text1"/>
        </w:rPr>
        <w:t>, lessons or a series of lessons may pose for pupils with particular SEN</w:t>
      </w:r>
      <w:r w:rsidR="007D566C" w:rsidRPr="00B41928">
        <w:rPr>
          <w:rFonts w:ascii="Century Gothic" w:hAnsi="Century Gothic"/>
          <w:color w:val="000000" w:themeColor="text1"/>
        </w:rPr>
        <w:t xml:space="preserve">D </w:t>
      </w:r>
      <w:r w:rsidRPr="00B41928">
        <w:rPr>
          <w:rFonts w:ascii="Century Gothic" w:hAnsi="Century Gothic"/>
          <w:color w:val="000000" w:themeColor="text1"/>
        </w:rPr>
        <w:t xml:space="preserve">and/or disabilities. </w:t>
      </w:r>
      <w:r w:rsidR="00AF5D0F" w:rsidRPr="00B41928">
        <w:rPr>
          <w:rFonts w:ascii="Century Gothic" w:hAnsi="Century Gothic"/>
          <w:color w:val="000000" w:themeColor="text1"/>
        </w:rPr>
        <w:t>So,</w:t>
      </w:r>
      <w:r w:rsidRPr="00B41928">
        <w:rPr>
          <w:rFonts w:ascii="Century Gothic" w:hAnsi="Century Gothic"/>
          <w:color w:val="000000" w:themeColor="text1"/>
        </w:rPr>
        <w:t xml:space="preserve"> in your planning you need to consider ways of minimising or reducing those barriers so that all pupils can fully take part and learn. In some activities, pupils with SEN</w:t>
      </w:r>
      <w:r w:rsidR="007D566C" w:rsidRPr="00B41928">
        <w:rPr>
          <w:rFonts w:ascii="Century Gothic" w:hAnsi="Century Gothic"/>
          <w:color w:val="000000" w:themeColor="text1"/>
        </w:rPr>
        <w:t>D</w:t>
      </w:r>
      <w:r w:rsidRPr="00B41928">
        <w:rPr>
          <w:rFonts w:ascii="Century Gothic" w:hAnsi="Century Gothic"/>
          <w:color w:val="000000" w:themeColor="text1"/>
        </w:rPr>
        <w:t xml:space="preserve"> and/or disabilities will be able to take part in the same way as their peers. In others, some modifications or adjustments will need to be made to include everyone</w:t>
      </w:r>
      <w:r w:rsidR="0034675E" w:rsidRPr="00B41928">
        <w:rPr>
          <w:rFonts w:ascii="Century Gothic" w:hAnsi="Century Gothic"/>
          <w:color w:val="000000" w:themeColor="text1"/>
        </w:rPr>
        <w:t>.</w:t>
      </w:r>
      <w:r w:rsidRPr="00B41928">
        <w:rPr>
          <w:rFonts w:ascii="Century Gothic" w:hAnsi="Century Gothic"/>
          <w:color w:val="000000" w:themeColor="text1"/>
        </w:rPr>
        <w:t xml:space="preserve"> For some activities, you may need to provide a ‘parallel’ activity for pupils with SEN</w:t>
      </w:r>
      <w:r w:rsidR="007D566C" w:rsidRPr="00B41928">
        <w:rPr>
          <w:rFonts w:ascii="Century Gothic" w:hAnsi="Century Gothic"/>
          <w:color w:val="000000" w:themeColor="text1"/>
        </w:rPr>
        <w:t xml:space="preserve">D </w:t>
      </w:r>
      <w:r w:rsidRPr="00B41928">
        <w:rPr>
          <w:rFonts w:ascii="Century Gothic" w:hAnsi="Century Gothic"/>
          <w:color w:val="000000" w:themeColor="text1"/>
        </w:rPr>
        <w:t>and/or disabilities, so that they can work towards the same lesson objectives as their peers</w:t>
      </w:r>
      <w:r w:rsidR="003F4160" w:rsidRPr="00B41928">
        <w:rPr>
          <w:rFonts w:ascii="Century Gothic" w:hAnsi="Century Gothic"/>
          <w:color w:val="000000" w:themeColor="text1"/>
        </w:rPr>
        <w:t xml:space="preserve">. </w:t>
      </w:r>
      <w:r w:rsidR="00F95C42" w:rsidRPr="00B41928">
        <w:rPr>
          <w:rFonts w:ascii="Century Gothic" w:hAnsi="Century Gothic"/>
          <w:color w:val="000000" w:themeColor="text1"/>
        </w:rPr>
        <w:t xml:space="preserve">There is no specific intervention for Music as </w:t>
      </w:r>
      <w:r w:rsidR="00A845DC" w:rsidRPr="00B41928">
        <w:rPr>
          <w:rFonts w:ascii="Century Gothic" w:hAnsi="Century Gothic"/>
          <w:color w:val="000000" w:themeColor="text1"/>
        </w:rPr>
        <w:t>Kapow</w:t>
      </w:r>
      <w:r w:rsidR="00F95C42" w:rsidRPr="00B41928">
        <w:rPr>
          <w:rFonts w:ascii="Century Gothic" w:hAnsi="Century Gothic"/>
          <w:color w:val="000000" w:themeColor="text1"/>
        </w:rPr>
        <w:t xml:space="preserve"> is accessible to all with a range of outcomes and levels of support.</w:t>
      </w:r>
    </w:p>
    <w:p w14:paraId="5D3ECE53" w14:textId="77777777" w:rsidR="007D566C" w:rsidRPr="00B41928" w:rsidRDefault="007D566C" w:rsidP="001032F1">
      <w:pPr>
        <w:rPr>
          <w:rFonts w:ascii="Century Gothic" w:hAnsi="Century Gothic"/>
          <w:color w:val="000000" w:themeColor="text1"/>
        </w:rPr>
      </w:pPr>
    </w:p>
    <w:p w14:paraId="226B3779" w14:textId="7140E0CA" w:rsidR="003F4160" w:rsidRPr="00B41928" w:rsidRDefault="003F4160" w:rsidP="003F4160">
      <w:pPr>
        <w:rPr>
          <w:rFonts w:ascii="Century Gothic" w:hAnsi="Century Gothic"/>
          <w:b/>
          <w:color w:val="000000" w:themeColor="text1"/>
          <w:u w:val="single"/>
        </w:rPr>
      </w:pPr>
      <w:r w:rsidRPr="00B41928">
        <w:rPr>
          <w:rFonts w:ascii="Century Gothic" w:hAnsi="Century Gothic"/>
          <w:b/>
          <w:color w:val="000000" w:themeColor="text1"/>
          <w:u w:val="single"/>
        </w:rPr>
        <w:t>Parent/ Carer Partnership</w:t>
      </w:r>
    </w:p>
    <w:p w14:paraId="063BD84E" w14:textId="77777777" w:rsidR="003F4160" w:rsidRPr="00B41928" w:rsidRDefault="003F4160" w:rsidP="003F4160">
      <w:pPr>
        <w:rPr>
          <w:rFonts w:ascii="Century Gothic" w:hAnsi="Century Gothic"/>
          <w:color w:val="000000" w:themeColor="text1"/>
        </w:rPr>
      </w:pPr>
      <w:r w:rsidRPr="00B41928">
        <w:rPr>
          <w:rFonts w:ascii="Century Gothic" w:hAnsi="Century Gothic"/>
          <w:color w:val="000000" w:themeColor="text1"/>
        </w:rPr>
        <w:t>Parental involvement is encouraged, with attention drawn to activities via newsletters, information on the website and displays in school. Homework may involve research or practising a particular skill.  Parents/carers are invited to support their children in school, to contribute any skills and knowledge they may have in an area being taught.  Parents/carers are invited to class celebrations of work as a culmination of learning in each learning challenge enquiry and to whole school performances.</w:t>
      </w:r>
    </w:p>
    <w:p w14:paraId="4C5540BB" w14:textId="77777777" w:rsidR="006A7E5B" w:rsidRPr="00B41928" w:rsidRDefault="006A7E5B" w:rsidP="003F4160">
      <w:pPr>
        <w:rPr>
          <w:rFonts w:ascii="Century Gothic" w:hAnsi="Century Gothic"/>
          <w:color w:val="000000" w:themeColor="text1"/>
        </w:rPr>
      </w:pPr>
    </w:p>
    <w:p w14:paraId="36B60913" w14:textId="77777777" w:rsidR="001032F1" w:rsidRPr="00B41928" w:rsidRDefault="001032F1" w:rsidP="001032F1">
      <w:pPr>
        <w:rPr>
          <w:rFonts w:ascii="Century Gothic" w:hAnsi="Century Gothic"/>
          <w:color w:val="000000" w:themeColor="text1"/>
        </w:rPr>
      </w:pPr>
    </w:p>
    <w:p w14:paraId="0086FD4A" w14:textId="77777777" w:rsidR="00234017" w:rsidRPr="00B41928" w:rsidRDefault="005C7085">
      <w:pPr>
        <w:rPr>
          <w:rFonts w:ascii="Century Gothic" w:hAnsi="Century Gothic"/>
          <w:b/>
          <w:color w:val="000000" w:themeColor="text1"/>
          <w:u w:val="single"/>
        </w:rPr>
      </w:pPr>
      <w:r w:rsidRPr="00B41928">
        <w:rPr>
          <w:rFonts w:ascii="Century Gothic" w:hAnsi="Century Gothic"/>
          <w:b/>
          <w:color w:val="000000" w:themeColor="text1"/>
          <w:u w:val="single"/>
        </w:rPr>
        <w:t>Section 4</w:t>
      </w:r>
      <w:r w:rsidR="00234017" w:rsidRPr="00B41928">
        <w:rPr>
          <w:rFonts w:ascii="Century Gothic" w:hAnsi="Century Gothic"/>
          <w:b/>
          <w:color w:val="000000" w:themeColor="text1"/>
          <w:u w:val="single"/>
        </w:rPr>
        <w:t>: Conclusion</w:t>
      </w:r>
    </w:p>
    <w:p w14:paraId="55AFBC20" w14:textId="77777777" w:rsidR="00234017" w:rsidRPr="00B41928" w:rsidRDefault="00234017">
      <w:pPr>
        <w:rPr>
          <w:rFonts w:ascii="Century Gothic" w:hAnsi="Century Gothic"/>
          <w:b/>
          <w:color w:val="000000" w:themeColor="text1"/>
          <w:u w:val="single"/>
        </w:rPr>
      </w:pPr>
    </w:p>
    <w:p w14:paraId="51D0F2F7" w14:textId="77777777" w:rsidR="00234017" w:rsidRPr="00B41928" w:rsidRDefault="00234017">
      <w:pPr>
        <w:rPr>
          <w:rFonts w:ascii="Century Gothic" w:hAnsi="Century Gothic"/>
          <w:b/>
          <w:color w:val="000000" w:themeColor="text1"/>
          <w:u w:val="single"/>
        </w:rPr>
      </w:pPr>
      <w:r w:rsidRPr="00B41928">
        <w:rPr>
          <w:rFonts w:ascii="Century Gothic" w:hAnsi="Century Gothic"/>
          <w:b/>
          <w:color w:val="000000" w:themeColor="text1"/>
          <w:u w:val="single"/>
        </w:rPr>
        <w:t>Monitoring and Review</w:t>
      </w:r>
    </w:p>
    <w:p w14:paraId="5805BCC7" w14:textId="77777777" w:rsidR="00234017" w:rsidRPr="00B41928" w:rsidRDefault="00234017">
      <w:pPr>
        <w:rPr>
          <w:rFonts w:ascii="Century Gothic" w:hAnsi="Century Gothic"/>
          <w:color w:val="000000" w:themeColor="text1"/>
        </w:rPr>
      </w:pPr>
      <w:r w:rsidRPr="00B41928">
        <w:rPr>
          <w:rFonts w:ascii="Century Gothic" w:hAnsi="Century Gothic"/>
          <w:color w:val="000000" w:themeColor="text1"/>
        </w:rPr>
        <w:t>The gove</w:t>
      </w:r>
      <w:r w:rsidR="009A71ED" w:rsidRPr="00B41928">
        <w:rPr>
          <w:rFonts w:ascii="Century Gothic" w:hAnsi="Century Gothic"/>
          <w:color w:val="000000" w:themeColor="text1"/>
        </w:rPr>
        <w:t>rnor with responsibility for Music</w:t>
      </w:r>
      <w:r w:rsidRPr="00B41928">
        <w:rPr>
          <w:rFonts w:ascii="Century Gothic" w:hAnsi="Century Gothic"/>
          <w:color w:val="000000" w:themeColor="text1"/>
        </w:rPr>
        <w:t xml:space="preserve"> is primarily responsible for monitoring the implementation of this policy. This will be through ongoing discussion with the subject leader and consideration of the evidence gathered in the subject file. The governor will report on this to the curriculum committee. The work of the subject leader is also subject to review by the </w:t>
      </w:r>
      <w:r w:rsidR="00DE6844" w:rsidRPr="00B41928">
        <w:rPr>
          <w:rFonts w:ascii="Century Gothic" w:hAnsi="Century Gothic"/>
          <w:color w:val="000000" w:themeColor="text1"/>
        </w:rPr>
        <w:t>head teacher</w:t>
      </w:r>
      <w:r w:rsidRPr="00B41928">
        <w:rPr>
          <w:rFonts w:ascii="Century Gothic" w:hAnsi="Century Gothic"/>
          <w:color w:val="000000" w:themeColor="text1"/>
        </w:rPr>
        <w:t xml:space="preserve"> as part of our performance management arrangements.</w:t>
      </w:r>
    </w:p>
    <w:p w14:paraId="6F281055" w14:textId="77777777" w:rsidR="00234017" w:rsidRPr="00B41928" w:rsidRDefault="00234017">
      <w:pPr>
        <w:rPr>
          <w:rFonts w:ascii="Century Gothic" w:hAnsi="Century Gothic"/>
          <w:color w:val="000000" w:themeColor="text1"/>
        </w:rPr>
      </w:pPr>
    </w:p>
    <w:p w14:paraId="6F077840" w14:textId="77777777" w:rsidR="00234017" w:rsidRPr="00B41928" w:rsidRDefault="00234017">
      <w:pPr>
        <w:rPr>
          <w:rFonts w:ascii="Century Gothic" w:hAnsi="Century Gothic"/>
          <w:b/>
          <w:color w:val="000000" w:themeColor="text1"/>
          <w:u w:val="single"/>
        </w:rPr>
      </w:pPr>
      <w:r w:rsidRPr="00B41928">
        <w:rPr>
          <w:rFonts w:ascii="Century Gothic" w:hAnsi="Century Gothic"/>
          <w:b/>
          <w:color w:val="000000" w:themeColor="text1"/>
          <w:u w:val="single"/>
        </w:rPr>
        <w:t>Other Documents and Appendices</w:t>
      </w:r>
    </w:p>
    <w:p w14:paraId="0C9D1455" w14:textId="77777777" w:rsidR="00234017" w:rsidRPr="00B41928" w:rsidRDefault="008231FB">
      <w:pPr>
        <w:rPr>
          <w:rFonts w:ascii="Century Gothic" w:hAnsi="Century Gothic"/>
          <w:color w:val="000000" w:themeColor="text1"/>
        </w:rPr>
      </w:pPr>
      <w:r w:rsidRPr="00B41928">
        <w:rPr>
          <w:rFonts w:ascii="Century Gothic" w:hAnsi="Century Gothic"/>
          <w:color w:val="000000" w:themeColor="text1"/>
        </w:rPr>
        <w:t>The Music</w:t>
      </w:r>
      <w:r w:rsidR="00234017" w:rsidRPr="00B41928">
        <w:rPr>
          <w:rFonts w:ascii="Century Gothic" w:hAnsi="Century Gothic"/>
          <w:color w:val="000000" w:themeColor="text1"/>
        </w:rPr>
        <w:t xml:space="preserve"> policy should be read in conjunction with our policies for curriculum, teach</w:t>
      </w:r>
      <w:r w:rsidRPr="00B41928">
        <w:rPr>
          <w:rFonts w:ascii="Century Gothic" w:hAnsi="Century Gothic"/>
          <w:color w:val="000000" w:themeColor="text1"/>
        </w:rPr>
        <w:t>ing and learning, assessment, the EYFS policy and the Arts policy</w:t>
      </w:r>
    </w:p>
    <w:p w14:paraId="0121B5B5" w14:textId="77777777" w:rsidR="00234017" w:rsidRPr="00B41928" w:rsidRDefault="00234017">
      <w:pPr>
        <w:rPr>
          <w:rFonts w:ascii="Century Gothic" w:hAnsi="Century Gothic"/>
          <w:color w:val="000000" w:themeColor="text1"/>
        </w:rPr>
      </w:pPr>
    </w:p>
    <w:p w14:paraId="05449668" w14:textId="77777777" w:rsidR="00451C98" w:rsidRPr="00B41928" w:rsidRDefault="00451C98">
      <w:pPr>
        <w:rPr>
          <w:rFonts w:ascii="Century Gothic" w:hAnsi="Century Gothic"/>
          <w:color w:val="000000" w:themeColor="text1"/>
        </w:rPr>
      </w:pPr>
    </w:p>
    <w:p w14:paraId="334AC95B" w14:textId="77777777" w:rsidR="00451C98" w:rsidRPr="00B41928" w:rsidRDefault="00451C98">
      <w:pPr>
        <w:rPr>
          <w:rFonts w:ascii="Century Gothic" w:hAnsi="Century Gothic"/>
          <w:b/>
          <w:color w:val="000000" w:themeColor="text1"/>
          <w:u w:val="single"/>
        </w:rPr>
      </w:pPr>
      <w:r w:rsidRPr="00B41928">
        <w:rPr>
          <w:rFonts w:ascii="Century Gothic" w:hAnsi="Century Gothic"/>
          <w:b/>
          <w:color w:val="000000" w:themeColor="text1"/>
          <w:u w:val="single"/>
        </w:rPr>
        <w:t>Governor Approval and Review Dates</w:t>
      </w:r>
    </w:p>
    <w:p w14:paraId="571B8886" w14:textId="77777777" w:rsidR="005C7085" w:rsidRPr="00B41928" w:rsidRDefault="005C7085">
      <w:pPr>
        <w:rPr>
          <w:rFonts w:ascii="Century Gothic" w:hAnsi="Century Gothic"/>
          <w:color w:val="000000" w:themeColor="text1"/>
        </w:rPr>
      </w:pPr>
      <w:r w:rsidRPr="00B41928">
        <w:rPr>
          <w:rFonts w:ascii="Century Gothic" w:hAnsi="Century Gothic"/>
          <w:color w:val="000000" w:themeColor="text1"/>
        </w:rPr>
        <w:t xml:space="preserve">The policy is to be reviewed annually. </w:t>
      </w:r>
    </w:p>
    <w:p w14:paraId="56515CC6" w14:textId="77777777" w:rsidR="00451C98" w:rsidRPr="00B41928" w:rsidRDefault="00451C98">
      <w:pPr>
        <w:rPr>
          <w:rFonts w:ascii="Century Gothic" w:hAnsi="Century Gothic"/>
          <w:color w:val="000000" w:themeColor="text1"/>
        </w:rPr>
      </w:pPr>
    </w:p>
    <w:p w14:paraId="0A61033B" w14:textId="77777777" w:rsidR="00451C98" w:rsidRPr="00B41928" w:rsidRDefault="00451C98">
      <w:pPr>
        <w:rPr>
          <w:rFonts w:ascii="Century Gothic" w:hAnsi="Century Gothic"/>
          <w:color w:val="000000" w:themeColor="text1"/>
        </w:rPr>
      </w:pPr>
    </w:p>
    <w:p w14:paraId="609BE0DF" w14:textId="77777777" w:rsidR="006436E5" w:rsidRPr="00B41928" w:rsidRDefault="006436E5">
      <w:pPr>
        <w:rPr>
          <w:rFonts w:ascii="Century Gothic" w:hAnsi="Century Gothic"/>
          <w:color w:val="000000" w:themeColor="text1"/>
        </w:rPr>
      </w:pPr>
    </w:p>
    <w:p w14:paraId="6880A93C" w14:textId="77777777" w:rsidR="006436E5" w:rsidRPr="00B41928" w:rsidRDefault="006436E5">
      <w:pPr>
        <w:rPr>
          <w:rFonts w:ascii="Century Gothic" w:hAnsi="Century Gothic"/>
          <w:color w:val="000000" w:themeColor="text1"/>
        </w:rPr>
      </w:pPr>
    </w:p>
    <w:p w14:paraId="54853FD2" w14:textId="77777777" w:rsidR="006436E5" w:rsidRPr="00B41928" w:rsidRDefault="006436E5">
      <w:pPr>
        <w:rPr>
          <w:rFonts w:ascii="Century Gothic" w:hAnsi="Century Gothic"/>
          <w:color w:val="000000" w:themeColor="text1"/>
        </w:rPr>
      </w:pPr>
    </w:p>
    <w:p w14:paraId="4CB8164E" w14:textId="77777777" w:rsidR="006436E5" w:rsidRPr="00B41928" w:rsidRDefault="006436E5">
      <w:pPr>
        <w:rPr>
          <w:rFonts w:ascii="Century Gothic" w:hAnsi="Century Gothic"/>
          <w:color w:val="000000" w:themeColor="text1"/>
        </w:rPr>
      </w:pPr>
    </w:p>
    <w:p w14:paraId="269FD3C1" w14:textId="77777777" w:rsidR="006436E5" w:rsidRPr="00B41928" w:rsidRDefault="006436E5">
      <w:pPr>
        <w:rPr>
          <w:rFonts w:ascii="Century Gothic" w:hAnsi="Century Gothic"/>
          <w:color w:val="000000" w:themeColor="text1"/>
        </w:rPr>
      </w:pPr>
    </w:p>
    <w:p w14:paraId="68AC632B" w14:textId="77777777" w:rsidR="006436E5" w:rsidRPr="00B41928" w:rsidRDefault="006436E5">
      <w:pPr>
        <w:rPr>
          <w:rFonts w:ascii="Century Gothic" w:hAnsi="Century Gothic"/>
          <w:color w:val="000000" w:themeColor="text1"/>
        </w:rPr>
      </w:pPr>
    </w:p>
    <w:p w14:paraId="232BB294" w14:textId="77777777" w:rsidR="006436E5" w:rsidRPr="00B41928" w:rsidRDefault="006436E5">
      <w:pPr>
        <w:rPr>
          <w:rFonts w:ascii="Century Gothic" w:hAnsi="Century Gothic"/>
          <w:color w:val="000000" w:themeColor="text1"/>
        </w:rPr>
      </w:pPr>
    </w:p>
    <w:p w14:paraId="5672868F" w14:textId="77777777" w:rsidR="006436E5" w:rsidRPr="00B41928" w:rsidRDefault="006436E5">
      <w:pPr>
        <w:rPr>
          <w:rFonts w:ascii="Century Gothic" w:hAnsi="Century Gothic"/>
          <w:color w:val="000000" w:themeColor="text1"/>
        </w:rPr>
      </w:pPr>
    </w:p>
    <w:p w14:paraId="758BE656" w14:textId="77777777" w:rsidR="006436E5" w:rsidRPr="00B41928" w:rsidRDefault="006436E5">
      <w:pPr>
        <w:rPr>
          <w:rFonts w:ascii="Century Gothic" w:hAnsi="Century Gothic"/>
          <w:color w:val="000000" w:themeColor="text1"/>
        </w:rPr>
      </w:pPr>
    </w:p>
    <w:p w14:paraId="74ACDB66" w14:textId="77777777" w:rsidR="006436E5" w:rsidRPr="00B41928" w:rsidRDefault="006436E5">
      <w:pPr>
        <w:rPr>
          <w:rFonts w:ascii="Century Gothic" w:hAnsi="Century Gothic"/>
          <w:color w:val="000000" w:themeColor="text1"/>
        </w:rPr>
      </w:pPr>
    </w:p>
    <w:p w14:paraId="459D0D85" w14:textId="77777777" w:rsidR="006436E5" w:rsidRPr="00B41928" w:rsidRDefault="006436E5">
      <w:pPr>
        <w:rPr>
          <w:rFonts w:ascii="Century Gothic" w:hAnsi="Century Gothic"/>
          <w:color w:val="000000" w:themeColor="text1"/>
        </w:rPr>
      </w:pPr>
    </w:p>
    <w:p w14:paraId="20E45518" w14:textId="77777777" w:rsidR="006436E5" w:rsidRPr="00B41928" w:rsidRDefault="006436E5">
      <w:pPr>
        <w:rPr>
          <w:rFonts w:ascii="Century Gothic" w:hAnsi="Century Gothic"/>
          <w:color w:val="000000" w:themeColor="text1"/>
        </w:rPr>
      </w:pPr>
    </w:p>
    <w:p w14:paraId="2F6BE504" w14:textId="77777777" w:rsidR="006436E5" w:rsidRPr="00B41928" w:rsidRDefault="006436E5">
      <w:pPr>
        <w:rPr>
          <w:rFonts w:ascii="Century Gothic" w:hAnsi="Century Gothic"/>
          <w:color w:val="000000" w:themeColor="text1"/>
        </w:rPr>
      </w:pPr>
    </w:p>
    <w:p w14:paraId="286DD59E" w14:textId="77777777" w:rsidR="006436E5" w:rsidRPr="00B41928" w:rsidRDefault="006436E5">
      <w:pPr>
        <w:rPr>
          <w:rFonts w:ascii="Century Gothic" w:hAnsi="Century Gothic"/>
          <w:color w:val="000000" w:themeColor="text1"/>
        </w:rPr>
      </w:pPr>
    </w:p>
    <w:p w14:paraId="1DB23995" w14:textId="77777777" w:rsidR="006436E5" w:rsidRPr="00B41928" w:rsidRDefault="006436E5">
      <w:pPr>
        <w:rPr>
          <w:rFonts w:ascii="Century Gothic" w:hAnsi="Century Gothic"/>
          <w:color w:val="000000" w:themeColor="text1"/>
        </w:rPr>
      </w:pPr>
    </w:p>
    <w:p w14:paraId="1977AF1E" w14:textId="77777777" w:rsidR="006436E5" w:rsidRPr="00B41928" w:rsidRDefault="006436E5">
      <w:pPr>
        <w:rPr>
          <w:rFonts w:ascii="Century Gothic" w:hAnsi="Century Gothic"/>
          <w:color w:val="000000" w:themeColor="text1"/>
        </w:rPr>
      </w:pPr>
    </w:p>
    <w:p w14:paraId="2B6B6169" w14:textId="77777777" w:rsidR="006436E5" w:rsidRPr="00B41928" w:rsidRDefault="006436E5">
      <w:pPr>
        <w:rPr>
          <w:rFonts w:ascii="Century Gothic" w:hAnsi="Century Gothic"/>
          <w:color w:val="000000" w:themeColor="text1"/>
        </w:rPr>
      </w:pPr>
    </w:p>
    <w:p w14:paraId="6DEFB29D" w14:textId="027B3807" w:rsidR="006436E5" w:rsidRPr="00B41928" w:rsidRDefault="006436E5">
      <w:pPr>
        <w:rPr>
          <w:rFonts w:ascii="Century Gothic" w:hAnsi="Century Gothic"/>
          <w:color w:val="000000" w:themeColor="text1"/>
        </w:rPr>
      </w:pPr>
    </w:p>
    <w:p w14:paraId="79973C2E" w14:textId="3E225144" w:rsidR="006436E5" w:rsidRPr="00B41928" w:rsidRDefault="006436E5">
      <w:pPr>
        <w:rPr>
          <w:rFonts w:ascii="Century Gothic" w:hAnsi="Century Gothic"/>
          <w:color w:val="000000" w:themeColor="text1"/>
        </w:rPr>
      </w:pPr>
      <w:r w:rsidRPr="00B41928">
        <w:rPr>
          <w:rFonts w:ascii="Century Gothic" w:hAnsi="Century Gothic"/>
          <w:color w:val="000000" w:themeColor="text1"/>
        </w:rPr>
        <w:t>Appendix 1</w:t>
      </w:r>
    </w:p>
    <w:p w14:paraId="0B3A4B30" w14:textId="0CCFFF3C" w:rsidR="006436E5" w:rsidRPr="00B41928" w:rsidRDefault="006436E5">
      <w:pPr>
        <w:rPr>
          <w:rFonts w:ascii="Century Gothic" w:hAnsi="Century Gothic"/>
          <w:color w:val="000000" w:themeColor="text1"/>
        </w:rPr>
      </w:pPr>
    </w:p>
    <w:p w14:paraId="3237F2C5" w14:textId="25EFE642" w:rsidR="006436E5" w:rsidRPr="00B41928" w:rsidRDefault="006436E5">
      <w:pPr>
        <w:rPr>
          <w:rFonts w:ascii="Century Gothic" w:hAnsi="Century Gothic"/>
          <w:color w:val="000000" w:themeColor="text1"/>
        </w:rPr>
      </w:pPr>
      <w:r w:rsidRPr="00B41928">
        <w:rPr>
          <w:rFonts w:ascii="Century Gothic" w:hAnsi="Century Gothic"/>
          <w:color w:val="000000" w:themeColor="text1"/>
        </w:rPr>
        <w:t>Reception units of work</w:t>
      </w:r>
    </w:p>
    <w:tbl>
      <w:tblPr>
        <w:tblStyle w:val="TableGrid"/>
        <w:tblW w:w="0" w:type="auto"/>
        <w:tblLook w:val="04A0" w:firstRow="1" w:lastRow="0" w:firstColumn="1" w:lastColumn="0" w:noHBand="0" w:noVBand="1"/>
      </w:tblPr>
      <w:tblGrid>
        <w:gridCol w:w="1741"/>
        <w:gridCol w:w="1742"/>
        <w:gridCol w:w="1742"/>
        <w:gridCol w:w="1742"/>
        <w:gridCol w:w="1742"/>
        <w:gridCol w:w="1742"/>
      </w:tblGrid>
      <w:tr w:rsidR="00F07F2C" w:rsidRPr="00B41928" w14:paraId="26124E97" w14:textId="77777777" w:rsidTr="00F07F2C">
        <w:tc>
          <w:tcPr>
            <w:tcW w:w="1741" w:type="dxa"/>
          </w:tcPr>
          <w:p w14:paraId="14309CF2" w14:textId="77777777" w:rsidR="00F07F2C" w:rsidRPr="00B41928" w:rsidRDefault="00F07F2C">
            <w:pPr>
              <w:rPr>
                <w:rFonts w:ascii="Century Gothic" w:hAnsi="Century Gothic"/>
                <w:b/>
                <w:bCs/>
                <w:color w:val="000000" w:themeColor="text1"/>
                <w:sz w:val="20"/>
                <w:szCs w:val="20"/>
              </w:rPr>
            </w:pPr>
            <w:r w:rsidRPr="00B41928">
              <w:rPr>
                <w:rFonts w:ascii="Century Gothic" w:hAnsi="Century Gothic"/>
                <w:b/>
                <w:bCs/>
                <w:color w:val="000000" w:themeColor="text1"/>
                <w:sz w:val="20"/>
                <w:szCs w:val="20"/>
              </w:rPr>
              <w:t>Autumn 1</w:t>
            </w:r>
          </w:p>
          <w:p w14:paraId="5B7BCD43" w14:textId="09ADE98E" w:rsidR="004F4C3E" w:rsidRPr="00B41928" w:rsidRDefault="004F4C3E">
            <w:pPr>
              <w:rPr>
                <w:rFonts w:ascii="Century Gothic" w:hAnsi="Century Gothic"/>
                <w:color w:val="000000" w:themeColor="text1"/>
                <w:sz w:val="20"/>
                <w:szCs w:val="20"/>
              </w:rPr>
            </w:pPr>
            <w:r w:rsidRPr="00B41928">
              <w:rPr>
                <w:rFonts w:ascii="Century Gothic" w:hAnsi="Century Gothic"/>
                <w:color w:val="000000" w:themeColor="text1"/>
                <w:sz w:val="20"/>
                <w:szCs w:val="20"/>
              </w:rPr>
              <w:t>Exploring Sound</w:t>
            </w:r>
          </w:p>
          <w:p w14:paraId="2EBC4DF1" w14:textId="3B449C34" w:rsidR="00F07F2C" w:rsidRPr="00B41928" w:rsidRDefault="00F07F2C">
            <w:pPr>
              <w:rPr>
                <w:rFonts w:ascii="Century Gothic" w:hAnsi="Century Gothic"/>
                <w:b/>
                <w:bCs/>
                <w:color w:val="000000" w:themeColor="text1"/>
                <w:sz w:val="20"/>
                <w:szCs w:val="20"/>
              </w:rPr>
            </w:pPr>
          </w:p>
        </w:tc>
        <w:tc>
          <w:tcPr>
            <w:tcW w:w="1742" w:type="dxa"/>
          </w:tcPr>
          <w:p w14:paraId="5923017F" w14:textId="77777777" w:rsidR="00F07F2C" w:rsidRPr="00B41928" w:rsidRDefault="00F07F2C">
            <w:pPr>
              <w:rPr>
                <w:rFonts w:ascii="Century Gothic" w:hAnsi="Century Gothic"/>
                <w:b/>
                <w:bCs/>
                <w:color w:val="000000" w:themeColor="text1"/>
                <w:sz w:val="20"/>
                <w:szCs w:val="20"/>
              </w:rPr>
            </w:pPr>
            <w:r w:rsidRPr="00B41928">
              <w:rPr>
                <w:rFonts w:ascii="Century Gothic" w:hAnsi="Century Gothic"/>
                <w:b/>
                <w:bCs/>
                <w:color w:val="000000" w:themeColor="text1"/>
                <w:sz w:val="20"/>
                <w:szCs w:val="20"/>
              </w:rPr>
              <w:t>Autumn 2</w:t>
            </w:r>
          </w:p>
          <w:p w14:paraId="0906F2CB" w14:textId="30BA0D43" w:rsidR="004F4C3E" w:rsidRPr="00B41928" w:rsidRDefault="004F4C3E">
            <w:pPr>
              <w:rPr>
                <w:rFonts w:ascii="Century Gothic" w:hAnsi="Century Gothic"/>
                <w:color w:val="000000" w:themeColor="text1"/>
                <w:sz w:val="20"/>
                <w:szCs w:val="20"/>
              </w:rPr>
            </w:pPr>
            <w:r w:rsidRPr="00B41928">
              <w:rPr>
                <w:rFonts w:ascii="Century Gothic" w:hAnsi="Century Gothic"/>
                <w:color w:val="000000" w:themeColor="text1"/>
                <w:sz w:val="20"/>
                <w:szCs w:val="20"/>
              </w:rPr>
              <w:t>Celebration Music</w:t>
            </w:r>
          </w:p>
        </w:tc>
        <w:tc>
          <w:tcPr>
            <w:tcW w:w="1742" w:type="dxa"/>
          </w:tcPr>
          <w:p w14:paraId="29E993E0" w14:textId="77777777" w:rsidR="00F07F2C" w:rsidRPr="00B41928" w:rsidRDefault="00F07F2C">
            <w:pPr>
              <w:rPr>
                <w:rFonts w:ascii="Century Gothic" w:hAnsi="Century Gothic"/>
                <w:b/>
                <w:bCs/>
                <w:color w:val="000000" w:themeColor="text1"/>
                <w:sz w:val="20"/>
                <w:szCs w:val="20"/>
              </w:rPr>
            </w:pPr>
            <w:r w:rsidRPr="00B41928">
              <w:rPr>
                <w:rFonts w:ascii="Century Gothic" w:hAnsi="Century Gothic"/>
                <w:b/>
                <w:bCs/>
                <w:color w:val="000000" w:themeColor="text1"/>
                <w:sz w:val="20"/>
                <w:szCs w:val="20"/>
              </w:rPr>
              <w:t>Spring 1</w:t>
            </w:r>
          </w:p>
          <w:p w14:paraId="6A9CF9DC" w14:textId="0F655C78" w:rsidR="004F4C3E" w:rsidRPr="00B41928" w:rsidRDefault="004F4C3E">
            <w:pPr>
              <w:rPr>
                <w:rFonts w:ascii="Century Gothic" w:hAnsi="Century Gothic"/>
                <w:color w:val="000000" w:themeColor="text1"/>
                <w:sz w:val="20"/>
                <w:szCs w:val="20"/>
              </w:rPr>
            </w:pPr>
            <w:r w:rsidRPr="00B41928">
              <w:rPr>
                <w:rFonts w:ascii="Century Gothic" w:hAnsi="Century Gothic"/>
                <w:color w:val="000000" w:themeColor="text1"/>
                <w:sz w:val="20"/>
                <w:szCs w:val="20"/>
              </w:rPr>
              <w:t>Music and Movement</w:t>
            </w:r>
          </w:p>
        </w:tc>
        <w:tc>
          <w:tcPr>
            <w:tcW w:w="1742" w:type="dxa"/>
          </w:tcPr>
          <w:p w14:paraId="125FD6D6" w14:textId="77777777" w:rsidR="00F07F2C" w:rsidRPr="00B41928" w:rsidRDefault="00F07F2C">
            <w:pPr>
              <w:rPr>
                <w:rFonts w:ascii="Century Gothic" w:hAnsi="Century Gothic"/>
                <w:b/>
                <w:bCs/>
                <w:color w:val="000000" w:themeColor="text1"/>
                <w:sz w:val="20"/>
                <w:szCs w:val="20"/>
              </w:rPr>
            </w:pPr>
            <w:r w:rsidRPr="00B41928">
              <w:rPr>
                <w:rFonts w:ascii="Century Gothic" w:hAnsi="Century Gothic"/>
                <w:b/>
                <w:bCs/>
                <w:color w:val="000000" w:themeColor="text1"/>
                <w:sz w:val="20"/>
                <w:szCs w:val="20"/>
              </w:rPr>
              <w:t>Spring 2</w:t>
            </w:r>
          </w:p>
          <w:p w14:paraId="232A5BE5" w14:textId="3880DAFF" w:rsidR="004F4C3E" w:rsidRPr="00B41928" w:rsidRDefault="004F4C3E">
            <w:pPr>
              <w:rPr>
                <w:rFonts w:ascii="Century Gothic" w:hAnsi="Century Gothic"/>
                <w:color w:val="000000" w:themeColor="text1"/>
                <w:sz w:val="20"/>
                <w:szCs w:val="20"/>
              </w:rPr>
            </w:pPr>
            <w:r w:rsidRPr="00B41928">
              <w:rPr>
                <w:rFonts w:ascii="Century Gothic" w:hAnsi="Century Gothic"/>
                <w:color w:val="000000" w:themeColor="text1"/>
                <w:sz w:val="20"/>
                <w:szCs w:val="20"/>
              </w:rPr>
              <w:t>Musical Stories</w:t>
            </w:r>
          </w:p>
        </w:tc>
        <w:tc>
          <w:tcPr>
            <w:tcW w:w="1742" w:type="dxa"/>
          </w:tcPr>
          <w:p w14:paraId="366DE561" w14:textId="77777777" w:rsidR="00F07F2C" w:rsidRPr="00B41928" w:rsidRDefault="00F07F2C">
            <w:pPr>
              <w:rPr>
                <w:rFonts w:ascii="Century Gothic" w:hAnsi="Century Gothic"/>
                <w:b/>
                <w:bCs/>
                <w:color w:val="000000" w:themeColor="text1"/>
                <w:sz w:val="20"/>
                <w:szCs w:val="20"/>
              </w:rPr>
            </w:pPr>
            <w:r w:rsidRPr="00B41928">
              <w:rPr>
                <w:rFonts w:ascii="Century Gothic" w:hAnsi="Century Gothic"/>
                <w:b/>
                <w:bCs/>
                <w:color w:val="000000" w:themeColor="text1"/>
                <w:sz w:val="20"/>
                <w:szCs w:val="20"/>
              </w:rPr>
              <w:t>Summer 1</w:t>
            </w:r>
          </w:p>
          <w:p w14:paraId="2B14140B" w14:textId="0A80A693" w:rsidR="004F4C3E" w:rsidRPr="00B41928" w:rsidRDefault="004F4C3E">
            <w:pPr>
              <w:rPr>
                <w:rFonts w:ascii="Century Gothic" w:hAnsi="Century Gothic"/>
                <w:color w:val="000000" w:themeColor="text1"/>
                <w:sz w:val="20"/>
                <w:szCs w:val="20"/>
              </w:rPr>
            </w:pPr>
            <w:r w:rsidRPr="00B41928">
              <w:rPr>
                <w:rFonts w:ascii="Century Gothic" w:hAnsi="Century Gothic"/>
                <w:color w:val="000000" w:themeColor="text1"/>
                <w:sz w:val="20"/>
                <w:szCs w:val="20"/>
              </w:rPr>
              <w:t>Transport</w:t>
            </w:r>
          </w:p>
        </w:tc>
        <w:tc>
          <w:tcPr>
            <w:tcW w:w="1742" w:type="dxa"/>
          </w:tcPr>
          <w:p w14:paraId="30EA3D91" w14:textId="77777777" w:rsidR="00F07F2C" w:rsidRPr="00B41928" w:rsidRDefault="00F07F2C">
            <w:pPr>
              <w:rPr>
                <w:rFonts w:ascii="Century Gothic" w:hAnsi="Century Gothic"/>
                <w:b/>
                <w:bCs/>
                <w:color w:val="000000" w:themeColor="text1"/>
                <w:sz w:val="20"/>
                <w:szCs w:val="20"/>
              </w:rPr>
            </w:pPr>
            <w:r w:rsidRPr="00B41928">
              <w:rPr>
                <w:rFonts w:ascii="Century Gothic" w:hAnsi="Century Gothic"/>
                <w:b/>
                <w:bCs/>
                <w:color w:val="000000" w:themeColor="text1"/>
                <w:sz w:val="20"/>
                <w:szCs w:val="20"/>
              </w:rPr>
              <w:t>Summer 2</w:t>
            </w:r>
          </w:p>
          <w:p w14:paraId="3C51B826" w14:textId="2EB60539" w:rsidR="004F4C3E" w:rsidRPr="00B41928" w:rsidRDefault="004F4C3E">
            <w:pPr>
              <w:rPr>
                <w:rFonts w:ascii="Century Gothic" w:hAnsi="Century Gothic"/>
                <w:color w:val="000000" w:themeColor="text1"/>
                <w:sz w:val="20"/>
                <w:szCs w:val="20"/>
              </w:rPr>
            </w:pPr>
            <w:r w:rsidRPr="00B41928">
              <w:rPr>
                <w:rFonts w:ascii="Century Gothic" w:hAnsi="Century Gothic"/>
                <w:color w:val="000000" w:themeColor="text1"/>
                <w:sz w:val="20"/>
                <w:szCs w:val="20"/>
              </w:rPr>
              <w:t>Big Band</w:t>
            </w:r>
          </w:p>
        </w:tc>
      </w:tr>
    </w:tbl>
    <w:p w14:paraId="531308EF" w14:textId="77777777" w:rsidR="00F07F2C" w:rsidRPr="00B41928" w:rsidRDefault="00F07F2C">
      <w:pPr>
        <w:rPr>
          <w:rFonts w:ascii="Century Gothic" w:hAnsi="Century Gothic"/>
          <w:color w:val="000000" w:themeColor="text1"/>
        </w:rPr>
      </w:pPr>
    </w:p>
    <w:p w14:paraId="6D83EC9A" w14:textId="0B148FE6" w:rsidR="006436E5" w:rsidRPr="00B41928" w:rsidRDefault="006436E5">
      <w:pPr>
        <w:rPr>
          <w:rFonts w:ascii="Century Gothic" w:hAnsi="Century Gothic"/>
          <w:color w:val="000000" w:themeColor="text1"/>
        </w:rPr>
      </w:pPr>
    </w:p>
    <w:p w14:paraId="0EA554C1" w14:textId="659DA7B3" w:rsidR="006A7E5B" w:rsidRPr="00B41928" w:rsidRDefault="006A7E5B" w:rsidP="006A7E5B">
      <w:pPr>
        <w:rPr>
          <w:rFonts w:ascii="Century Gothic" w:hAnsi="Century Gothic"/>
          <w:color w:val="000000" w:themeColor="text1"/>
        </w:rPr>
      </w:pPr>
      <w:r w:rsidRPr="00B41928">
        <w:rPr>
          <w:rFonts w:ascii="Century Gothic" w:hAnsi="Century Gothic"/>
          <w:color w:val="000000" w:themeColor="text1"/>
        </w:rPr>
        <w:t>Year One units of work</w:t>
      </w:r>
    </w:p>
    <w:p w14:paraId="2E8EE4F5" w14:textId="0CA06BAB" w:rsidR="008E54A0" w:rsidRPr="00B41928" w:rsidRDefault="008E54A0" w:rsidP="006A7E5B">
      <w:pPr>
        <w:rPr>
          <w:rFonts w:ascii="Century Gothic" w:hAnsi="Century Gothic"/>
          <w:color w:val="000000" w:themeColor="text1"/>
        </w:rPr>
      </w:pPr>
      <w:r w:rsidRPr="00B41928">
        <w:rPr>
          <w:rFonts w:ascii="Century Gothic" w:hAnsi="Century Gothic"/>
          <w:noProof/>
          <w:color w:val="000000" w:themeColor="text1"/>
        </w:rPr>
        <w:drawing>
          <wp:inline distT="0" distB="0" distL="0" distR="0" wp14:anchorId="014F40D6" wp14:editId="1DD1FA04">
            <wp:extent cx="6642735" cy="598805"/>
            <wp:effectExtent l="0" t="0" r="5715" b="0"/>
            <wp:docPr id="938009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09805" name=""/>
                    <pic:cNvPicPr/>
                  </pic:nvPicPr>
                  <pic:blipFill>
                    <a:blip r:embed="rId12"/>
                    <a:stretch>
                      <a:fillRect/>
                    </a:stretch>
                  </pic:blipFill>
                  <pic:spPr>
                    <a:xfrm>
                      <a:off x="0" y="0"/>
                      <a:ext cx="6642735" cy="598805"/>
                    </a:xfrm>
                    <a:prstGeom prst="rect">
                      <a:avLst/>
                    </a:prstGeom>
                  </pic:spPr>
                </pic:pic>
              </a:graphicData>
            </a:graphic>
          </wp:inline>
        </w:drawing>
      </w:r>
    </w:p>
    <w:p w14:paraId="6996E8DD" w14:textId="595EFA77" w:rsidR="006A7E5B" w:rsidRPr="00B41928" w:rsidRDefault="006A7E5B">
      <w:pPr>
        <w:rPr>
          <w:rFonts w:ascii="Century Gothic" w:hAnsi="Century Gothic"/>
          <w:color w:val="000000" w:themeColor="text1"/>
        </w:rPr>
      </w:pPr>
    </w:p>
    <w:p w14:paraId="34E8E702" w14:textId="7F0CCFCD" w:rsidR="006A7E5B" w:rsidRPr="00B41928" w:rsidRDefault="006A7E5B" w:rsidP="006A7E5B">
      <w:pPr>
        <w:rPr>
          <w:rFonts w:ascii="Century Gothic" w:hAnsi="Century Gothic"/>
          <w:color w:val="000000" w:themeColor="text1"/>
        </w:rPr>
      </w:pPr>
      <w:r w:rsidRPr="00B41928">
        <w:rPr>
          <w:rFonts w:ascii="Century Gothic" w:hAnsi="Century Gothic"/>
          <w:color w:val="000000" w:themeColor="text1"/>
        </w:rPr>
        <w:t>Year Two units of work</w:t>
      </w:r>
    </w:p>
    <w:p w14:paraId="1BFDB0FC" w14:textId="6C58D92D" w:rsidR="008E54A0" w:rsidRPr="00B41928" w:rsidRDefault="006766E5" w:rsidP="006A7E5B">
      <w:pPr>
        <w:rPr>
          <w:rFonts w:ascii="Century Gothic" w:hAnsi="Century Gothic"/>
          <w:color w:val="000000" w:themeColor="text1"/>
        </w:rPr>
      </w:pPr>
      <w:r w:rsidRPr="00B41928">
        <w:rPr>
          <w:rFonts w:ascii="Century Gothic" w:hAnsi="Century Gothic"/>
          <w:noProof/>
          <w:color w:val="000000" w:themeColor="text1"/>
        </w:rPr>
        <w:drawing>
          <wp:anchor distT="0" distB="0" distL="114300" distR="114300" simplePos="0" relativeHeight="251663872" behindDoc="0" locked="0" layoutInCell="1" allowOverlap="1" wp14:anchorId="452DDCF3" wp14:editId="33D7F0C3">
            <wp:simplePos x="0" y="0"/>
            <wp:positionH relativeFrom="column">
              <wp:posOffset>2171700</wp:posOffset>
            </wp:positionH>
            <wp:positionV relativeFrom="paragraph">
              <wp:posOffset>206375</wp:posOffset>
            </wp:positionV>
            <wp:extent cx="1143000" cy="394335"/>
            <wp:effectExtent l="0" t="0" r="0" b="5715"/>
            <wp:wrapNone/>
            <wp:docPr id="147717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70013" name=""/>
                    <pic:cNvPicPr/>
                  </pic:nvPicPr>
                  <pic:blipFill rotWithShape="1">
                    <a:blip r:embed="rId13"/>
                    <a:srcRect l="16977" t="31746" r="65816"/>
                    <a:stretch>
                      <a:fillRect/>
                    </a:stretch>
                  </pic:blipFill>
                  <pic:spPr bwMode="auto">
                    <a:xfrm>
                      <a:off x="0" y="0"/>
                      <a:ext cx="1143000" cy="3943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41928">
        <w:rPr>
          <w:rFonts w:ascii="Century Gothic" w:hAnsi="Century Gothic"/>
          <w:noProof/>
          <w:color w:val="000000" w:themeColor="text1"/>
        </w:rPr>
        <w:drawing>
          <wp:anchor distT="0" distB="0" distL="114300" distR="114300" simplePos="0" relativeHeight="251661824" behindDoc="0" locked="0" layoutInCell="1" allowOverlap="1" wp14:anchorId="29CEFAD0" wp14:editId="6BE8BC5E">
            <wp:simplePos x="0" y="0"/>
            <wp:positionH relativeFrom="column">
              <wp:posOffset>1181100</wp:posOffset>
            </wp:positionH>
            <wp:positionV relativeFrom="paragraph">
              <wp:posOffset>191135</wp:posOffset>
            </wp:positionV>
            <wp:extent cx="990600" cy="388620"/>
            <wp:effectExtent l="0" t="0" r="0" b="0"/>
            <wp:wrapNone/>
            <wp:docPr id="874021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70013" name=""/>
                    <pic:cNvPicPr/>
                  </pic:nvPicPr>
                  <pic:blipFill rotWithShape="1">
                    <a:blip r:embed="rId13"/>
                    <a:srcRect l="35675" t="29207" r="51248"/>
                    <a:stretch>
                      <a:fillRect/>
                    </a:stretch>
                  </pic:blipFill>
                  <pic:spPr bwMode="auto">
                    <a:xfrm>
                      <a:off x="0" y="0"/>
                      <a:ext cx="990600" cy="388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54A0" w:rsidRPr="00B41928">
        <w:rPr>
          <w:rFonts w:ascii="Century Gothic" w:hAnsi="Century Gothic"/>
          <w:noProof/>
          <w:color w:val="000000" w:themeColor="text1"/>
        </w:rPr>
        <w:drawing>
          <wp:inline distT="0" distB="0" distL="0" distR="0" wp14:anchorId="6C95CDAC" wp14:editId="6B64C0EE">
            <wp:extent cx="6642735" cy="600075"/>
            <wp:effectExtent l="0" t="0" r="5715" b="9525"/>
            <wp:docPr id="1060970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70013" name=""/>
                    <pic:cNvPicPr/>
                  </pic:nvPicPr>
                  <pic:blipFill>
                    <a:blip r:embed="rId13"/>
                    <a:stretch>
                      <a:fillRect/>
                    </a:stretch>
                  </pic:blipFill>
                  <pic:spPr>
                    <a:xfrm>
                      <a:off x="0" y="0"/>
                      <a:ext cx="6642735" cy="600075"/>
                    </a:xfrm>
                    <a:prstGeom prst="rect">
                      <a:avLst/>
                    </a:prstGeom>
                  </pic:spPr>
                </pic:pic>
              </a:graphicData>
            </a:graphic>
          </wp:inline>
        </w:drawing>
      </w:r>
    </w:p>
    <w:p w14:paraId="0E82B451" w14:textId="3E3F96CD" w:rsidR="006A7E5B" w:rsidRPr="00B41928" w:rsidRDefault="006A7E5B" w:rsidP="006A7E5B">
      <w:pPr>
        <w:rPr>
          <w:rFonts w:ascii="Century Gothic" w:hAnsi="Century Gothic"/>
          <w:color w:val="000000" w:themeColor="text1"/>
        </w:rPr>
      </w:pPr>
    </w:p>
    <w:p w14:paraId="538DAC4E" w14:textId="7CD20647" w:rsidR="006A7E5B" w:rsidRPr="00B41928" w:rsidRDefault="006A7E5B" w:rsidP="006A7E5B">
      <w:pPr>
        <w:rPr>
          <w:rFonts w:ascii="Century Gothic" w:hAnsi="Century Gothic"/>
          <w:color w:val="000000" w:themeColor="text1"/>
        </w:rPr>
      </w:pPr>
    </w:p>
    <w:p w14:paraId="476EF98E" w14:textId="7B865ADD" w:rsidR="006436E5" w:rsidRPr="00B41928" w:rsidRDefault="006436E5">
      <w:pPr>
        <w:rPr>
          <w:rFonts w:ascii="Century Gothic" w:hAnsi="Century Gothic"/>
          <w:color w:val="000000" w:themeColor="text1"/>
        </w:rPr>
      </w:pPr>
    </w:p>
    <w:sectPr w:rsidR="006436E5" w:rsidRPr="00B41928" w:rsidSect="00D90234">
      <w:pgSz w:w="11901" w:h="16817"/>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D30F2"/>
    <w:multiLevelType w:val="hybridMultilevel"/>
    <w:tmpl w:val="EDCC3764"/>
    <w:lvl w:ilvl="0" w:tplc="7F18617C">
      <w:numFmt w:val="bullet"/>
      <w:lvlText w:val="-"/>
      <w:lvlJc w:val="left"/>
      <w:pPr>
        <w:tabs>
          <w:tab w:val="num" w:pos="720"/>
        </w:tabs>
        <w:ind w:left="720" w:hanging="360"/>
      </w:pPr>
      <w:rPr>
        <w:rFonts w:ascii="Tahoma" w:eastAsia="Times New Roman" w:hAnsi="Tahoma" w:cs="Tahoma"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013ABF"/>
    <w:multiLevelType w:val="hybridMultilevel"/>
    <w:tmpl w:val="C6AA108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115B02C7"/>
    <w:multiLevelType w:val="hybridMultilevel"/>
    <w:tmpl w:val="8D1840D6"/>
    <w:lvl w:ilvl="0" w:tplc="7F18617C">
      <w:numFmt w:val="bullet"/>
      <w:lvlText w:val="-"/>
      <w:lvlJc w:val="left"/>
      <w:pPr>
        <w:tabs>
          <w:tab w:val="num" w:pos="1080"/>
        </w:tabs>
        <w:ind w:left="1080" w:hanging="360"/>
      </w:pPr>
      <w:rPr>
        <w:rFonts w:ascii="Tahoma" w:eastAsia="Times New Roman" w:hAnsi="Tahoma" w:cs="Tahoma" w:hint="default"/>
        <w:sz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87F04B8"/>
    <w:multiLevelType w:val="hybridMultilevel"/>
    <w:tmpl w:val="810A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71811"/>
    <w:multiLevelType w:val="hybridMultilevel"/>
    <w:tmpl w:val="14B6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AE5B7B"/>
    <w:multiLevelType w:val="multilevel"/>
    <w:tmpl w:val="8842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5367829">
    <w:abstractNumId w:val="2"/>
  </w:num>
  <w:num w:numId="2" w16cid:durableId="817961941">
    <w:abstractNumId w:val="0"/>
  </w:num>
  <w:num w:numId="3" w16cid:durableId="741490769">
    <w:abstractNumId w:val="5"/>
  </w:num>
  <w:num w:numId="4" w16cid:durableId="1044066160">
    <w:abstractNumId w:val="4"/>
  </w:num>
  <w:num w:numId="5" w16cid:durableId="528299695">
    <w:abstractNumId w:val="1"/>
  </w:num>
  <w:num w:numId="6" w16cid:durableId="784889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C56"/>
    <w:rsid w:val="000031E7"/>
    <w:rsid w:val="00045E5E"/>
    <w:rsid w:val="00061271"/>
    <w:rsid w:val="00087196"/>
    <w:rsid w:val="000A50FE"/>
    <w:rsid w:val="000B0F82"/>
    <w:rsid w:val="000C5751"/>
    <w:rsid w:val="000C62D8"/>
    <w:rsid w:val="001032F1"/>
    <w:rsid w:val="001300EB"/>
    <w:rsid w:val="0013012D"/>
    <w:rsid w:val="001A3B1B"/>
    <w:rsid w:val="001A6C90"/>
    <w:rsid w:val="001A6CDE"/>
    <w:rsid w:val="001B0F02"/>
    <w:rsid w:val="00234017"/>
    <w:rsid w:val="0023654E"/>
    <w:rsid w:val="00256C6B"/>
    <w:rsid w:val="0025768C"/>
    <w:rsid w:val="00311901"/>
    <w:rsid w:val="003459E1"/>
    <w:rsid w:val="0034675E"/>
    <w:rsid w:val="003560D6"/>
    <w:rsid w:val="0037456A"/>
    <w:rsid w:val="003C13BF"/>
    <w:rsid w:val="003C580E"/>
    <w:rsid w:val="003F4160"/>
    <w:rsid w:val="004059E2"/>
    <w:rsid w:val="00451C98"/>
    <w:rsid w:val="004F4C3E"/>
    <w:rsid w:val="004F563B"/>
    <w:rsid w:val="00524589"/>
    <w:rsid w:val="005736CC"/>
    <w:rsid w:val="0059463F"/>
    <w:rsid w:val="005B0849"/>
    <w:rsid w:val="005C7085"/>
    <w:rsid w:val="005D68B0"/>
    <w:rsid w:val="005D7E5C"/>
    <w:rsid w:val="005E49BF"/>
    <w:rsid w:val="005E533C"/>
    <w:rsid w:val="006400DC"/>
    <w:rsid w:val="006436E5"/>
    <w:rsid w:val="006766E5"/>
    <w:rsid w:val="006A7E5B"/>
    <w:rsid w:val="006C7378"/>
    <w:rsid w:val="006D7441"/>
    <w:rsid w:val="00727F81"/>
    <w:rsid w:val="00792C7E"/>
    <w:rsid w:val="007A59FF"/>
    <w:rsid w:val="007D566C"/>
    <w:rsid w:val="007E68BA"/>
    <w:rsid w:val="00815866"/>
    <w:rsid w:val="008231FB"/>
    <w:rsid w:val="008514CD"/>
    <w:rsid w:val="00877984"/>
    <w:rsid w:val="008904F6"/>
    <w:rsid w:val="008952C9"/>
    <w:rsid w:val="008B3AD6"/>
    <w:rsid w:val="008E54A0"/>
    <w:rsid w:val="009A71ED"/>
    <w:rsid w:val="009F76CF"/>
    <w:rsid w:val="00A4288F"/>
    <w:rsid w:val="00A61C56"/>
    <w:rsid w:val="00A845DC"/>
    <w:rsid w:val="00AB17A8"/>
    <w:rsid w:val="00AB6568"/>
    <w:rsid w:val="00AC4C4F"/>
    <w:rsid w:val="00AD787F"/>
    <w:rsid w:val="00AF5D0F"/>
    <w:rsid w:val="00B15D49"/>
    <w:rsid w:val="00B41928"/>
    <w:rsid w:val="00B46022"/>
    <w:rsid w:val="00B64101"/>
    <w:rsid w:val="00BA3288"/>
    <w:rsid w:val="00BD17FF"/>
    <w:rsid w:val="00C4657F"/>
    <w:rsid w:val="00CB3261"/>
    <w:rsid w:val="00CC28C3"/>
    <w:rsid w:val="00D2645E"/>
    <w:rsid w:val="00D90234"/>
    <w:rsid w:val="00DD4D7B"/>
    <w:rsid w:val="00DE6844"/>
    <w:rsid w:val="00E5492B"/>
    <w:rsid w:val="00E6324A"/>
    <w:rsid w:val="00EB2561"/>
    <w:rsid w:val="00ED14C0"/>
    <w:rsid w:val="00F0281D"/>
    <w:rsid w:val="00F02F3F"/>
    <w:rsid w:val="00F07F2C"/>
    <w:rsid w:val="00F33C3A"/>
    <w:rsid w:val="00F41893"/>
    <w:rsid w:val="00F95C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987612"/>
  <w14:defaultImageDpi w14:val="300"/>
  <w15:docId w15:val="{DBA96597-CC49-4DED-88C4-2E08980A6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5C7085"/>
    <w:pPr>
      <w:spacing w:after="192"/>
    </w:pPr>
    <w:rPr>
      <w:rFonts w:ascii="Times New Roman" w:eastAsia="Times New Roman" w:hAnsi="Times New Roman" w:cs="Times New Roman"/>
      <w:sz w:val="19"/>
      <w:szCs w:val="19"/>
      <w:lang w:eastAsia="en-GB"/>
    </w:rPr>
  </w:style>
  <w:style w:type="paragraph" w:styleId="BalloonText">
    <w:name w:val="Balloon Text"/>
    <w:basedOn w:val="Normal"/>
    <w:link w:val="BalloonTextChar"/>
    <w:uiPriority w:val="99"/>
    <w:semiHidden/>
    <w:unhideWhenUsed/>
    <w:rsid w:val="005C7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7085"/>
    <w:rPr>
      <w:rFonts w:ascii="Lucida Grande" w:hAnsi="Lucida Grande" w:cs="Lucida Grande"/>
      <w:sz w:val="18"/>
      <w:szCs w:val="18"/>
    </w:rPr>
  </w:style>
  <w:style w:type="paragraph" w:styleId="NormalWeb">
    <w:name w:val="Normal (Web)"/>
    <w:basedOn w:val="Normal"/>
    <w:uiPriority w:val="99"/>
    <w:unhideWhenUsed/>
    <w:rsid w:val="000C62D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C62D8"/>
    <w:rPr>
      <w:b/>
      <w:bCs/>
    </w:rPr>
  </w:style>
  <w:style w:type="paragraph" w:styleId="ListParagraph">
    <w:name w:val="List Paragraph"/>
    <w:basedOn w:val="Normal"/>
    <w:uiPriority w:val="34"/>
    <w:qFormat/>
    <w:rsid w:val="0013012D"/>
    <w:pPr>
      <w:ind w:left="720"/>
      <w:contextualSpacing/>
    </w:pPr>
  </w:style>
  <w:style w:type="table" w:styleId="TableGrid">
    <w:name w:val="Table Grid"/>
    <w:basedOn w:val="TableNormal"/>
    <w:uiPriority w:val="59"/>
    <w:rsid w:val="00F07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35533">
      <w:bodyDiv w:val="1"/>
      <w:marLeft w:val="0"/>
      <w:marRight w:val="0"/>
      <w:marTop w:val="0"/>
      <w:marBottom w:val="0"/>
      <w:divBdr>
        <w:top w:val="none" w:sz="0" w:space="0" w:color="auto"/>
        <w:left w:val="none" w:sz="0" w:space="0" w:color="auto"/>
        <w:bottom w:val="none" w:sz="0" w:space="0" w:color="auto"/>
        <w:right w:val="none" w:sz="0" w:space="0" w:color="auto"/>
      </w:divBdr>
    </w:div>
    <w:div w:id="1767580155">
      <w:bodyDiv w:val="1"/>
      <w:marLeft w:val="0"/>
      <w:marRight w:val="0"/>
      <w:marTop w:val="0"/>
      <w:marBottom w:val="0"/>
      <w:divBdr>
        <w:top w:val="none" w:sz="0" w:space="0" w:color="auto"/>
        <w:left w:val="none" w:sz="0" w:space="0" w:color="auto"/>
        <w:bottom w:val="none" w:sz="0" w:space="0" w:color="auto"/>
        <w:right w:val="none" w:sz="0" w:space="0" w:color="auto"/>
      </w:divBdr>
    </w:div>
    <w:div w:id="20567312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add577d23a7beee834f6cd41c0527b">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886358a0868f2f68d398f57b66ad8d22"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AF92A-0700-4E9A-8E4B-9ACF0DFBA8E3}">
  <ds:schemaRefs>
    <ds:schemaRef ds:uri="http://schemas.microsoft.com/sharepoint/v3/contenttype/forms"/>
  </ds:schemaRefs>
</ds:datastoreItem>
</file>

<file path=customXml/itemProps2.xml><?xml version="1.0" encoding="utf-8"?>
<ds:datastoreItem xmlns:ds="http://schemas.openxmlformats.org/officeDocument/2006/customXml" ds:itemID="{44569F30-E946-42F4-96DF-6444EB4B0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47747A-F3F6-45A7-B92F-11E9EE013764}">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customXml/itemProps4.xml><?xml version="1.0" encoding="utf-8"?>
<ds:datastoreItem xmlns:ds="http://schemas.openxmlformats.org/officeDocument/2006/customXml" ds:itemID="{C205BBDC-4DB7-4A40-A10C-14099070F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2577</Words>
  <Characters>14690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Allen</dc:creator>
  <cp:lastModifiedBy>Karen Callaghan</cp:lastModifiedBy>
  <cp:revision>3</cp:revision>
  <cp:lastPrinted>2016-09-22T10:08:00Z</cp:lastPrinted>
  <dcterms:created xsi:type="dcterms:W3CDTF">2025-10-12T14:16:00Z</dcterms:created>
  <dcterms:modified xsi:type="dcterms:W3CDTF">2025-10-13T11:01:00Z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Order">
    <vt:r8>82200</vt:r8>
  </property>
  <property fmtid="{D5CDD505-2E9C-101B-9397-08002B2CF9AE}" pid="4" name="MediaServiceImageTags">
    <vt:lpwstr/>
  </property>
</Properties>
</file>